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A8" w:rsidRPr="005C218D" w:rsidRDefault="001D1DA8" w:rsidP="005C218D">
      <w:pPr>
        <w:spacing w:line="288" w:lineRule="auto"/>
        <w:rPr>
          <w:rFonts w:asciiTheme="minorHAnsi" w:hAnsiTheme="minorHAnsi" w:cs="Tahoma"/>
          <w:sz w:val="22"/>
        </w:rPr>
      </w:pPr>
    </w:p>
    <w:p w:rsidR="00A83ADC" w:rsidRPr="005C218D" w:rsidRDefault="00A83ADC" w:rsidP="005C218D">
      <w:pPr>
        <w:spacing w:line="288" w:lineRule="auto"/>
        <w:jc w:val="center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Umowa Nr ………………../2018</w:t>
      </w:r>
    </w:p>
    <w:p w:rsidR="00A83ADC" w:rsidRPr="005C218D" w:rsidRDefault="00A83ADC" w:rsidP="005C218D">
      <w:pPr>
        <w:spacing w:line="288" w:lineRule="auto"/>
        <w:jc w:val="center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zawarta w dniu ………………..……………….. roku w Koninie pomiędzy: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b/>
          <w:sz w:val="22"/>
        </w:rPr>
        <w:t>Miejskim Zakładem Gospodarki Odpadami Komunalnymi Sp. z o.o.</w:t>
      </w:r>
      <w:r w:rsidRPr="005C218D">
        <w:rPr>
          <w:rFonts w:asciiTheme="minorHAnsi" w:hAnsiTheme="minorHAnsi" w:cs="Tahoma"/>
          <w:sz w:val="22"/>
        </w:rPr>
        <w:t xml:space="preserve"> 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b/>
          <w:sz w:val="22"/>
        </w:rPr>
        <w:t>ul. Sulańska 13, 62-510 Konin,</w:t>
      </w:r>
      <w:r w:rsidRPr="005C218D">
        <w:rPr>
          <w:rFonts w:asciiTheme="minorHAnsi" w:hAnsiTheme="minorHAnsi" w:cs="Tahoma"/>
          <w:sz w:val="22"/>
        </w:rPr>
        <w:t xml:space="preserve"> Tel. (63) 246-81-79; faks (63) 211-32-78; 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NIP 6652970029, REGON 301719592 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Sąd Rejonowy Poznań - Nowe Miasto, IX Wydz. Gosp. Krajowego Rejestru Sądowego, nr 0000384025,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zwanym dalej </w:t>
      </w:r>
      <w:r w:rsidRPr="005C218D">
        <w:rPr>
          <w:rFonts w:asciiTheme="minorHAnsi" w:hAnsiTheme="minorHAnsi" w:cs="Tahoma"/>
          <w:b/>
          <w:sz w:val="22"/>
        </w:rPr>
        <w:t>„ZAMAWIAJĄCYM”</w:t>
      </w:r>
      <w:r w:rsidRPr="005C218D">
        <w:rPr>
          <w:rFonts w:asciiTheme="minorHAnsi" w:hAnsiTheme="minorHAnsi" w:cs="Tahoma"/>
          <w:sz w:val="22"/>
        </w:rPr>
        <w:t>, reprezentowanym przez: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Prezesa Zarządu – Jana Skalskiego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a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NIP:</w:t>
      </w:r>
      <w:r w:rsidRPr="005C218D">
        <w:rPr>
          <w:rFonts w:asciiTheme="minorHAnsi" w:hAnsiTheme="minorHAnsi" w:cs="Tahoma"/>
          <w:sz w:val="22"/>
        </w:rPr>
        <w:tab/>
        <w:t>REGON: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reprezentowanym przez: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zwanym dalej </w:t>
      </w:r>
      <w:r w:rsidRPr="005C218D">
        <w:rPr>
          <w:rFonts w:asciiTheme="minorHAnsi" w:hAnsiTheme="minorHAnsi" w:cs="Tahoma"/>
          <w:b/>
          <w:sz w:val="22"/>
        </w:rPr>
        <w:t>„WYKONAWCĄ”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została zawarta umowa o następującej treści: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</w:p>
    <w:p w:rsidR="00A83ADC" w:rsidRPr="005C218D" w:rsidRDefault="00A83ADC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§1</w:t>
      </w:r>
    </w:p>
    <w:p w:rsidR="00270676" w:rsidRDefault="00A83ADC" w:rsidP="005C218D">
      <w:pPr>
        <w:pStyle w:val="Akapitzlist"/>
        <w:numPr>
          <w:ilvl w:val="0"/>
          <w:numId w:val="16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Przedmiotem umowy jest </w:t>
      </w:r>
      <w:r w:rsidR="00A75D52">
        <w:rPr>
          <w:rFonts w:asciiTheme="minorHAnsi" w:hAnsiTheme="minorHAnsi" w:cs="Tahoma"/>
          <w:sz w:val="22"/>
        </w:rPr>
        <w:t xml:space="preserve">doposażenie </w:t>
      </w:r>
      <w:r w:rsidR="00270676" w:rsidRPr="005C218D">
        <w:rPr>
          <w:rFonts w:asciiTheme="minorHAnsi" w:hAnsiTheme="minorHAnsi" w:cs="Tahoma"/>
          <w:sz w:val="22"/>
        </w:rPr>
        <w:t>MZGOK</w:t>
      </w:r>
      <w:r w:rsidR="00A75D52">
        <w:rPr>
          <w:rFonts w:asciiTheme="minorHAnsi" w:hAnsiTheme="minorHAnsi" w:cs="Tahoma"/>
          <w:sz w:val="22"/>
        </w:rPr>
        <w:t xml:space="preserve"> Sp. z o.o.</w:t>
      </w:r>
      <w:r w:rsidR="00270676" w:rsidRPr="005C218D">
        <w:rPr>
          <w:rFonts w:asciiTheme="minorHAnsi" w:hAnsiTheme="minorHAnsi" w:cs="Tahoma"/>
          <w:sz w:val="22"/>
        </w:rPr>
        <w:t xml:space="preserve"> w zestawy służące do zwiedzania zakładu w ramach projektu „Świat czysty jest piękniejszy!”, w tym:</w:t>
      </w:r>
    </w:p>
    <w:p w:rsidR="00775277" w:rsidRPr="005C218D" w:rsidRDefault="00775277" w:rsidP="00775277">
      <w:pPr>
        <w:pStyle w:val="Akapitzlist"/>
        <w:spacing w:line="288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ZADANIE NR 1:</w:t>
      </w:r>
    </w:p>
    <w:p w:rsidR="00270676" w:rsidRPr="005C218D" w:rsidRDefault="00270676" w:rsidP="005C218D">
      <w:pPr>
        <w:pStyle w:val="Akapitzlist"/>
        <w:numPr>
          <w:ilvl w:val="1"/>
          <w:numId w:val="16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dostawa dwóch zestawów kasków ochronnych (20 szt./zestaw),</w:t>
      </w:r>
    </w:p>
    <w:p w:rsidR="00270676" w:rsidRDefault="00270676" w:rsidP="005C218D">
      <w:pPr>
        <w:pStyle w:val="Akapitzlist"/>
        <w:numPr>
          <w:ilvl w:val="1"/>
          <w:numId w:val="16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dostawa dwóch zestawów kamizelek bezpieczeństwa (20 szt./zestaw),</w:t>
      </w:r>
    </w:p>
    <w:p w:rsidR="00775277" w:rsidRPr="005C218D" w:rsidRDefault="00775277" w:rsidP="00775277">
      <w:pPr>
        <w:pStyle w:val="Akapitzlist"/>
        <w:spacing w:line="288" w:lineRule="auto"/>
        <w:ind w:left="1440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ZADANIE NR 2:</w:t>
      </w:r>
    </w:p>
    <w:p w:rsidR="00270676" w:rsidRPr="005C218D" w:rsidRDefault="00270676" w:rsidP="005C218D">
      <w:pPr>
        <w:pStyle w:val="Akapitzlist"/>
        <w:numPr>
          <w:ilvl w:val="1"/>
          <w:numId w:val="16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dostawa dwóch zestawów do komunikacji głosowej, dedykowanych dla pilota wycieczek i 20 uczestników</w:t>
      </w:r>
      <w:r w:rsidR="00682C46" w:rsidRPr="005C218D">
        <w:rPr>
          <w:rFonts w:asciiTheme="minorHAnsi" w:hAnsiTheme="minorHAnsi" w:cs="Tahoma"/>
          <w:sz w:val="22"/>
        </w:rPr>
        <w:t>,</w:t>
      </w:r>
    </w:p>
    <w:p w:rsidR="00A83ADC" w:rsidRPr="005C218D" w:rsidRDefault="00A83ADC" w:rsidP="005C218D">
      <w:pPr>
        <w:pStyle w:val="Akapitzlist"/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zgodnie z wymaganiami określonymi w Załączniku nr 1 do umowy.</w:t>
      </w:r>
    </w:p>
    <w:p w:rsidR="00270676" w:rsidRPr="005C218D" w:rsidRDefault="00270676" w:rsidP="005C218D">
      <w:pPr>
        <w:pStyle w:val="Akapitzlist"/>
        <w:numPr>
          <w:ilvl w:val="0"/>
          <w:numId w:val="16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Wykonawca został wyłoniony w drodze przeprowadzonego postępowania w formie „</w:t>
      </w:r>
      <w:r w:rsidR="00A75D52">
        <w:rPr>
          <w:rFonts w:asciiTheme="minorHAnsi" w:hAnsiTheme="minorHAnsi" w:cs="Tahoma"/>
          <w:sz w:val="22"/>
        </w:rPr>
        <w:t>rozeznania rynku” – nr sprawy TZ.360/41/2018 z dnia 11.12</w:t>
      </w:r>
      <w:r w:rsidRPr="005C218D">
        <w:rPr>
          <w:rFonts w:asciiTheme="minorHAnsi" w:hAnsiTheme="minorHAnsi" w:cs="Tahoma"/>
          <w:sz w:val="22"/>
        </w:rPr>
        <w:t>.2018 r.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A83ADC" w:rsidRPr="005C218D" w:rsidRDefault="00A83ADC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§2</w:t>
      </w:r>
    </w:p>
    <w:p w:rsidR="00270676" w:rsidRPr="005C218D" w:rsidRDefault="00270676" w:rsidP="005C218D">
      <w:pPr>
        <w:pStyle w:val="Akapitzlist"/>
        <w:numPr>
          <w:ilvl w:val="0"/>
          <w:numId w:val="9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lastRenderedPageBreak/>
        <w:t>Wykonawca zobowiązany jest dostarczyć przedmiot zamówienia do siedziby Zamawiającego, tj. ul. Sulańska 13, 62-510 Konin.</w:t>
      </w:r>
    </w:p>
    <w:p w:rsidR="00270676" w:rsidRPr="005C218D" w:rsidRDefault="00270676" w:rsidP="005C218D">
      <w:pPr>
        <w:pStyle w:val="Akapitzlist"/>
        <w:numPr>
          <w:ilvl w:val="0"/>
          <w:numId w:val="9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Dostawa realizowan</w:t>
      </w:r>
      <w:r w:rsidR="00A75D52">
        <w:rPr>
          <w:rFonts w:asciiTheme="minorHAnsi" w:hAnsiTheme="minorHAnsi" w:cs="Tahoma"/>
          <w:sz w:val="22"/>
        </w:rPr>
        <w:t>a będzie jednorazowo, do dnia 18.01</w:t>
      </w:r>
      <w:r w:rsidRPr="005C218D">
        <w:rPr>
          <w:rFonts w:asciiTheme="minorHAnsi" w:hAnsiTheme="minorHAnsi" w:cs="Tahoma"/>
          <w:sz w:val="22"/>
        </w:rPr>
        <w:t>.201</w:t>
      </w:r>
      <w:r w:rsidR="00A75D52">
        <w:rPr>
          <w:rFonts w:asciiTheme="minorHAnsi" w:hAnsiTheme="minorHAnsi" w:cs="Tahoma"/>
          <w:sz w:val="22"/>
        </w:rPr>
        <w:t>9</w:t>
      </w:r>
      <w:r w:rsidRPr="005C218D">
        <w:rPr>
          <w:rFonts w:asciiTheme="minorHAnsi" w:hAnsiTheme="minorHAnsi" w:cs="Tahoma"/>
          <w:sz w:val="22"/>
        </w:rPr>
        <w:t xml:space="preserve"> r.</w:t>
      </w:r>
    </w:p>
    <w:p w:rsidR="00270676" w:rsidRPr="005C218D" w:rsidRDefault="00270676" w:rsidP="005C218D">
      <w:pPr>
        <w:pStyle w:val="Akapitzlist"/>
        <w:numPr>
          <w:ilvl w:val="0"/>
          <w:numId w:val="9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Koszty ubezpieczenia i transportu ponosi Wykonawca.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§3</w:t>
      </w: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Wynagrodzenie</w:t>
      </w:r>
    </w:p>
    <w:p w:rsidR="00A83ADC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Za wykonanie </w:t>
      </w:r>
      <w:r w:rsidR="00270676" w:rsidRPr="005C218D">
        <w:rPr>
          <w:rFonts w:asciiTheme="minorHAnsi" w:hAnsiTheme="minorHAnsi" w:cs="Tahoma"/>
          <w:sz w:val="22"/>
        </w:rPr>
        <w:t>dostaw</w:t>
      </w:r>
      <w:r w:rsidRPr="005C218D">
        <w:rPr>
          <w:rFonts w:asciiTheme="minorHAnsi" w:hAnsiTheme="minorHAnsi" w:cs="Tahoma"/>
          <w:sz w:val="22"/>
        </w:rPr>
        <w:t xml:space="preserve"> określonych w §1 Wykonawca otrzyma wynagrodzenie w wysokości ……………….. PLN netto + VAT ……………….. = ……………….. PLN brutto, słownie: ………………..………………..………………..</w:t>
      </w:r>
    </w:p>
    <w:p w:rsidR="00A1238F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Zamawiający nie ponosi żadnych dodatkowych kosztów niż wskazane w ust. 1 niniejszego paragrafu.</w:t>
      </w:r>
    </w:p>
    <w:p w:rsidR="00A1238F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Zapłata za realizację nastąpi na konto Wykonawcy podane na fakturze VAT w terminie 30-stu dni od daty wystawienia faktury.</w:t>
      </w:r>
    </w:p>
    <w:p w:rsidR="00A1238F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Podstawą wystawienia faktury będzie podpisany przez obie strony umowy protokół zdawczo-odbiorczy.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§4</w:t>
      </w: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Odstąpienie od umowy</w:t>
      </w:r>
    </w:p>
    <w:p w:rsidR="00A1238F" w:rsidRPr="005C218D" w:rsidRDefault="00A1238F" w:rsidP="005C218D">
      <w:pPr>
        <w:pStyle w:val="Akapitzlist"/>
        <w:numPr>
          <w:ilvl w:val="0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Zamawiającemu przysługuje prawo odstąpienia od </w:t>
      </w:r>
      <w:r w:rsidR="0047689D" w:rsidRPr="005C218D">
        <w:rPr>
          <w:rFonts w:asciiTheme="minorHAnsi" w:hAnsiTheme="minorHAnsi" w:cs="Tahoma"/>
          <w:sz w:val="22"/>
        </w:rPr>
        <w:t>umowy,</w:t>
      </w:r>
      <w:r w:rsidRPr="005C218D">
        <w:rPr>
          <w:rFonts w:asciiTheme="minorHAnsi" w:hAnsiTheme="minorHAnsi" w:cs="Tahoma"/>
          <w:sz w:val="22"/>
        </w:rPr>
        <w:t xml:space="preserve"> gdy:</w:t>
      </w:r>
    </w:p>
    <w:p w:rsidR="00A1238F" w:rsidRPr="005C218D" w:rsidRDefault="00A1238F" w:rsidP="005C218D">
      <w:pPr>
        <w:pStyle w:val="Akapitzlist"/>
        <w:numPr>
          <w:ilvl w:val="1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Wykonawca nie podjął się realizacji przedmiotu umowy pomimo upomnienia Zamawiającego w terminie 5 dni od dnia otrzymania stosownego wezwania,</w:t>
      </w:r>
    </w:p>
    <w:p w:rsidR="00A1238F" w:rsidRPr="005C218D" w:rsidRDefault="00A1238F" w:rsidP="005C218D">
      <w:pPr>
        <w:pStyle w:val="Akapitzlist"/>
        <w:numPr>
          <w:ilvl w:val="1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Wykonawca w okresie trwania umowy przerwał realizację przedmiotu umowy i pomimo upomnienia Zamawiającego przerwa ta trwa dłużej niż 7 dni,</w:t>
      </w:r>
    </w:p>
    <w:p w:rsidR="00A1238F" w:rsidRPr="005C218D" w:rsidRDefault="00A1238F" w:rsidP="005C218D">
      <w:pPr>
        <w:pStyle w:val="Akapitzlist"/>
        <w:numPr>
          <w:ilvl w:val="1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Wykonawca wykonuje przedmiot umowy w sposób niezgodny, który rażąco narusza warunki umowy,</w:t>
      </w:r>
    </w:p>
    <w:p w:rsidR="00A1238F" w:rsidRPr="005C218D" w:rsidRDefault="00A1238F" w:rsidP="005C218D">
      <w:pPr>
        <w:pStyle w:val="Akapitzlist"/>
        <w:numPr>
          <w:ilvl w:val="1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wystąpi istotna zmiana okoliczności powodująca, że wykonanie umowy nie leży </w:t>
      </w:r>
      <w:r w:rsidRPr="005C218D">
        <w:rPr>
          <w:rFonts w:asciiTheme="minorHAnsi" w:hAnsiTheme="minorHAnsi" w:cs="Tahoma"/>
          <w:sz w:val="22"/>
        </w:rPr>
        <w:br/>
        <w:t xml:space="preserve">w interesie publicznym, czego nie można było przewidzieć w chwili zawarcia umowy </w:t>
      </w:r>
      <w:r w:rsidRPr="005C218D">
        <w:rPr>
          <w:rFonts w:asciiTheme="minorHAnsi" w:hAnsiTheme="minorHAnsi" w:cs="Tahoma"/>
          <w:sz w:val="22"/>
        </w:rPr>
        <w:br/>
        <w:t>- odstąpienie od umowy w tym przypadku może nastąpić w terminie 10 dni od powzięcia wiadomości o powyższych okolicznościach. W takim przypadku Wykonawca może żądać wyłącznie wynagrodzenia należnego z tytułu wykonania części Umowy.</w:t>
      </w:r>
    </w:p>
    <w:p w:rsidR="00A1238F" w:rsidRPr="005C218D" w:rsidRDefault="00A1238F" w:rsidP="005C218D">
      <w:pPr>
        <w:pStyle w:val="Akapitzlist"/>
        <w:numPr>
          <w:ilvl w:val="0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Wykonawcy przysługuje prawo odstąpienia od umowy, gdy Zamawiający odmawia, bez wskazania uzasadnionej przyczyny, przyjęcia zaproponowanych rozwiązań dotyczących filmu edukacyjnego.</w:t>
      </w:r>
    </w:p>
    <w:p w:rsidR="00A1238F" w:rsidRPr="005C218D" w:rsidRDefault="00A1238F" w:rsidP="005C218D">
      <w:pPr>
        <w:pStyle w:val="Akapitzlist"/>
        <w:numPr>
          <w:ilvl w:val="0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Odstąpienie od umowy powinno nastąpić w formie pisemnej, pod rygorem nieważności takiego oświadczenia i powinno zawierać uzasadnienie.</w:t>
      </w:r>
    </w:p>
    <w:p w:rsidR="0047689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775277" w:rsidRDefault="00775277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775277" w:rsidRPr="005C218D" w:rsidRDefault="00775277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lastRenderedPageBreak/>
        <w:t>§5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Kary umowne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Strony ustalają odpowiedzialność za niewykonanie lub nienależyte wykonanie zobowiązań umownych w następujących wysokościach i przypadkach:</w:t>
      </w:r>
    </w:p>
    <w:p w:rsidR="0047689D" w:rsidRPr="005C218D" w:rsidRDefault="0047689D" w:rsidP="005C218D">
      <w:pPr>
        <w:pStyle w:val="Akapitzlist"/>
        <w:numPr>
          <w:ilvl w:val="1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Wykonawca zapłaci Zamawiającemu karę umowną: </w:t>
      </w:r>
    </w:p>
    <w:p w:rsidR="0047689D" w:rsidRPr="005C218D" w:rsidRDefault="0047689D" w:rsidP="005C218D">
      <w:pPr>
        <w:pStyle w:val="Akapitzlist"/>
        <w:numPr>
          <w:ilvl w:val="2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 przypadku niedotrzymania terminu, o którym mowa §2 ust.2 w wysokości 100 zł netto za każdy dzień zwłoki,</w:t>
      </w:r>
    </w:p>
    <w:p w:rsidR="0047689D" w:rsidRPr="005C218D" w:rsidRDefault="0047689D" w:rsidP="005C218D">
      <w:pPr>
        <w:pStyle w:val="Akapitzlist"/>
        <w:numPr>
          <w:ilvl w:val="2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w przypadku odstąpienia od realizacji umowy przez Wykonawcę w części lub całości 20% wartości </w:t>
      </w:r>
      <w:r w:rsidR="00A75D52">
        <w:rPr>
          <w:rFonts w:asciiTheme="minorHAnsi" w:hAnsiTheme="minorHAnsi" w:cs="Tahoma"/>
          <w:sz w:val="22"/>
        </w:rPr>
        <w:t xml:space="preserve">netto </w:t>
      </w:r>
      <w:r w:rsidRPr="005C218D">
        <w:rPr>
          <w:rFonts w:asciiTheme="minorHAnsi" w:hAnsiTheme="minorHAnsi" w:cs="Tahoma"/>
          <w:sz w:val="22"/>
        </w:rPr>
        <w:t>umowy,</w:t>
      </w:r>
    </w:p>
    <w:p w:rsidR="0047689D" w:rsidRPr="005C218D" w:rsidRDefault="00A75D52" w:rsidP="005C218D">
      <w:pPr>
        <w:pStyle w:val="Akapitzlist"/>
        <w:numPr>
          <w:ilvl w:val="1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Zamawiający zapłaci W</w:t>
      </w:r>
      <w:r w:rsidR="0047689D" w:rsidRPr="005C218D">
        <w:rPr>
          <w:rFonts w:asciiTheme="minorHAnsi" w:hAnsiTheme="minorHAnsi" w:cs="Tahoma"/>
          <w:sz w:val="22"/>
        </w:rPr>
        <w:t>ykonawcy karę umowną:</w:t>
      </w:r>
    </w:p>
    <w:p w:rsidR="0047689D" w:rsidRPr="005C218D" w:rsidRDefault="0047689D" w:rsidP="005C218D">
      <w:pPr>
        <w:pStyle w:val="Akapitzlist"/>
        <w:numPr>
          <w:ilvl w:val="2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100zł netto za każdy dzień zwłoki, jeżeli z jego winy Wykonawca nie będzie mógł przystąpić do realizacji umowy wskutek zwlekania z przekazaniem niezbędnych materiałów przez Zamawiającego.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Niezależnie od ustalonych kar, strony mogą dochodzić odszkodowania uzupełniającego na zasadach ogólnych, w przypadku, gdy szkoda przewyższa wysokość nałożonych kar.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Kara umowna zostanie zapłacona przez stronę, która naruszyła postanowienia umowy, w terminie 14 dni od daty wystąpienia przez drugą stronę z żądaniem zapłaty.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Należność z tytułu kar umownych Wykonawca wpłaca na rachunek bankowy Zamawiającego wskazany w nocie obciążeniowej.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Zamawiający w razie zwłoki w zapłacie kary może potrącić należną mu karę z należności wykonawcy lub dochodzić na drodze sądowej.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§6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Osoby uprawnione do reprezentowania stron</w:t>
      </w: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Do nadzoru prac związanych z wykonaniem przedmiotu umowy upoważnieni są:</w:t>
      </w:r>
    </w:p>
    <w:p w:rsidR="0047689D" w:rsidRPr="005C218D" w:rsidRDefault="0047689D" w:rsidP="005C218D">
      <w:pPr>
        <w:pStyle w:val="Akapitzlist"/>
        <w:numPr>
          <w:ilvl w:val="0"/>
          <w:numId w:val="13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ze strony Zamawiającego:</w:t>
      </w:r>
      <w:r w:rsidRPr="005C218D">
        <w:rPr>
          <w:rFonts w:asciiTheme="minorHAnsi" w:hAnsiTheme="minorHAnsi" w:cs="Tahoma"/>
          <w:sz w:val="22"/>
        </w:rPr>
        <w:tab/>
        <w:t>………………..………………..………………..</w:t>
      </w:r>
    </w:p>
    <w:p w:rsidR="0047689D" w:rsidRPr="005C218D" w:rsidRDefault="0047689D" w:rsidP="005C218D">
      <w:pPr>
        <w:pStyle w:val="Akapitzlist"/>
        <w:numPr>
          <w:ilvl w:val="0"/>
          <w:numId w:val="13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ze strony Wykonawcy:</w:t>
      </w:r>
      <w:r w:rsidRPr="005C218D">
        <w:rPr>
          <w:rFonts w:asciiTheme="minorHAnsi" w:hAnsiTheme="minorHAnsi" w:cs="Tahoma"/>
          <w:sz w:val="22"/>
        </w:rPr>
        <w:tab/>
      </w:r>
      <w:r w:rsidRPr="005C218D">
        <w:rPr>
          <w:rFonts w:asciiTheme="minorHAnsi" w:hAnsiTheme="minorHAnsi" w:cs="Tahoma"/>
          <w:sz w:val="22"/>
        </w:rPr>
        <w:tab/>
        <w:t>………………..………………..………………..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§7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Prawa autorskie i majątkowe</w:t>
      </w: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Wykonawca przeniesie na Zamawiającego wszelkie autorskie prawa majątkowe i prawa pokrewne do nieograniczonego w czasie i przestrzeni korzystania oraz udzieli Zamawiającemu wyłącznego prawa zezwalania na wykonanie autorskich praw zależnych w zakresie zgodnym z treścią umowy.</w:t>
      </w:r>
    </w:p>
    <w:p w:rsidR="0047689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775277" w:rsidRDefault="00775277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775277" w:rsidRDefault="00775277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775277" w:rsidRPr="005C218D" w:rsidRDefault="00775277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bookmarkStart w:id="0" w:name="_GoBack"/>
      <w:bookmarkEnd w:id="0"/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lastRenderedPageBreak/>
        <w:t>§8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Postanowienia końcowe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Wszelkie zmiany i uzupełnienia niniejszej umowy wymagają formy pisemnej po rygorem nieważności.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 sprawach nieuregulowanych niniejszą umową mają zastosowanie przepisy Kodeksu Cywilnego.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Spory mogące wyniknąć przy wykonywaniu postanowień umowy, Strony poddają rozstrzygnięciu przez Sądy właściwe dla siedziby Zamawiającego.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Umowa została sporządzona w trzech jednobrzmiących egzemplarzach.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§9</w:t>
      </w: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Integralną część umowy stanowią załączniki:</w:t>
      </w:r>
    </w:p>
    <w:p w:rsidR="0047689D" w:rsidRPr="005C218D" w:rsidRDefault="0047689D" w:rsidP="005C218D">
      <w:pPr>
        <w:pStyle w:val="Akapitzlist"/>
        <w:numPr>
          <w:ilvl w:val="0"/>
          <w:numId w:val="15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Oferta Wykonawcy</w:t>
      </w: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47689D" w:rsidRPr="005C218D" w:rsidTr="0047689D"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3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</w:tr>
      <w:tr w:rsidR="0047689D" w:rsidRPr="005C218D" w:rsidTr="0047689D">
        <w:tc>
          <w:tcPr>
            <w:tcW w:w="353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b/>
                <w:sz w:val="22"/>
              </w:rPr>
            </w:pPr>
            <w:r w:rsidRPr="005C218D">
              <w:rPr>
                <w:rFonts w:asciiTheme="minorHAnsi" w:hAnsiTheme="minorHAnsi" w:cs="Tahoma"/>
                <w:b/>
                <w:sz w:val="22"/>
              </w:rPr>
              <w:t>Zamawiający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3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b/>
                <w:sz w:val="22"/>
              </w:rPr>
            </w:pPr>
            <w:r w:rsidRPr="005C218D">
              <w:rPr>
                <w:rFonts w:asciiTheme="minorHAnsi" w:hAnsiTheme="minorHAnsi" w:cs="Tahoma"/>
                <w:b/>
                <w:sz w:val="22"/>
              </w:rPr>
              <w:t>Wykonawca</w:t>
            </w:r>
          </w:p>
        </w:tc>
      </w:tr>
    </w:tbl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</w:p>
    <w:sectPr w:rsidR="0047689D" w:rsidRPr="005C218D" w:rsidSect="005406E0">
      <w:headerReference w:type="default" r:id="rId7"/>
      <w:footerReference w:type="default" r:id="rId8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AE" w:rsidRDefault="00F714AE" w:rsidP="008243C2">
      <w:pPr>
        <w:spacing w:after="0" w:line="240" w:lineRule="auto"/>
      </w:pPr>
      <w:r>
        <w:separator/>
      </w:r>
    </w:p>
  </w:endnote>
  <w:endnote w:type="continuationSeparator" w:id="0">
    <w:p w:rsidR="00F714AE" w:rsidRDefault="00F714AE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29478586" w:displacedByCustomXml="next"/>
  <w:sdt>
    <w:sdtPr>
      <w:rPr>
        <w:rFonts w:ascii="Tahoma" w:hAnsi="Tahoma" w:cs="Tahoma"/>
        <w:sz w:val="16"/>
      </w:rPr>
      <w:id w:val="967857126"/>
      <w:docPartObj>
        <w:docPartGallery w:val="Page Numbers (Bottom of Page)"/>
        <w:docPartUnique/>
      </w:docPartObj>
    </w:sdtPr>
    <w:sdtEndPr/>
    <w:sdtContent>
      <w:p w:rsidR="00EE3D16" w:rsidRPr="00A1238F" w:rsidRDefault="00A1238F" w:rsidP="00A1238F">
        <w:pPr>
          <w:pStyle w:val="Stopka"/>
          <w:jc w:val="left"/>
          <w:rPr>
            <w:rFonts w:ascii="Tahoma" w:hAnsi="Tahoma" w:cs="Tahoma"/>
            <w:sz w:val="16"/>
          </w:rPr>
        </w:pPr>
        <w:r>
          <w:rPr>
            <w:rFonts w:ascii="Tahoma" w:hAnsi="Tahoma" w:cs="Tahoma"/>
            <w:sz w:val="16"/>
          </w:rPr>
          <w:t xml:space="preserve">Projekt pt. </w:t>
        </w:r>
        <w:r w:rsidR="00EE3D16" w:rsidRPr="00A1238F">
          <w:rPr>
            <w:rFonts w:ascii="Tahoma" w:hAnsi="Tahoma" w:cs="Tahoma"/>
            <w:b/>
            <w:sz w:val="16"/>
          </w:rPr>
          <w:t>„Świat czysty jest piękniejszy!”</w:t>
        </w:r>
        <w:r>
          <w:rPr>
            <w:rFonts w:ascii="Tahoma" w:hAnsi="Tahoma" w:cs="Tahoma"/>
            <w:b/>
            <w:sz w:val="16"/>
          </w:rPr>
          <w:t xml:space="preserve"> </w:t>
        </w:r>
        <w:r>
          <w:rPr>
            <w:rFonts w:ascii="Tahoma" w:hAnsi="Tahoma" w:cs="Tahoma"/>
            <w:sz w:val="16"/>
          </w:rPr>
          <w:t xml:space="preserve">realizowany jest z udziałem środków Europejskiego Funduszu Rozwoju Regionalnego w ramach Wielkopolskiego Regionalnego Programu Operacyjnego na lata 2014-2020 </w:t>
        </w:r>
        <w:bookmarkEnd w:id="1"/>
        <w:r w:rsidR="00EE3D16" w:rsidRPr="00A1238F">
          <w:rPr>
            <w:rFonts w:ascii="Tahoma" w:hAnsi="Tahoma" w:cs="Tahoma"/>
            <w:sz w:val="16"/>
          </w:rPr>
          <w:tab/>
        </w:r>
        <w:r w:rsidR="00EE3D16" w:rsidRPr="00A1238F">
          <w:rPr>
            <w:rFonts w:ascii="Tahoma" w:hAnsi="Tahoma" w:cs="Tahoma"/>
            <w:sz w:val="16"/>
          </w:rPr>
          <w:fldChar w:fldCharType="begin"/>
        </w:r>
        <w:r w:rsidR="00EE3D16" w:rsidRPr="00A1238F">
          <w:rPr>
            <w:rFonts w:ascii="Tahoma" w:hAnsi="Tahoma" w:cs="Tahoma"/>
            <w:sz w:val="16"/>
          </w:rPr>
          <w:instrText>PAGE   \* MERGEFORMAT</w:instrText>
        </w:r>
        <w:r w:rsidR="00EE3D16" w:rsidRPr="00A1238F">
          <w:rPr>
            <w:rFonts w:ascii="Tahoma" w:hAnsi="Tahoma" w:cs="Tahoma"/>
            <w:sz w:val="16"/>
          </w:rPr>
          <w:fldChar w:fldCharType="separate"/>
        </w:r>
        <w:r w:rsidR="00775277">
          <w:rPr>
            <w:rFonts w:ascii="Tahoma" w:hAnsi="Tahoma" w:cs="Tahoma"/>
            <w:noProof/>
            <w:sz w:val="16"/>
          </w:rPr>
          <w:t>4</w:t>
        </w:r>
        <w:r w:rsidR="00EE3D16" w:rsidRPr="00A1238F">
          <w:rPr>
            <w:rFonts w:ascii="Tahoma" w:hAnsi="Tahoma" w:cs="Tahoma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AE" w:rsidRDefault="00F714AE" w:rsidP="008243C2">
      <w:pPr>
        <w:spacing w:after="0" w:line="240" w:lineRule="auto"/>
      </w:pPr>
      <w:r>
        <w:separator/>
      </w:r>
    </w:p>
  </w:footnote>
  <w:footnote w:type="continuationSeparator" w:id="0">
    <w:p w:rsidR="00F714AE" w:rsidRDefault="00F714AE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C2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AE24154"/>
    <w:multiLevelType w:val="hybridMultilevel"/>
    <w:tmpl w:val="F160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60A80"/>
    <w:multiLevelType w:val="hybridMultilevel"/>
    <w:tmpl w:val="E88CD9C4"/>
    <w:lvl w:ilvl="0" w:tplc="EB26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07CF7"/>
    <w:multiLevelType w:val="hybridMultilevel"/>
    <w:tmpl w:val="D6DA1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409721A9"/>
    <w:multiLevelType w:val="hybridMultilevel"/>
    <w:tmpl w:val="0E345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430AB"/>
    <w:multiLevelType w:val="hybridMultilevel"/>
    <w:tmpl w:val="92682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C42AF"/>
    <w:multiLevelType w:val="hybridMultilevel"/>
    <w:tmpl w:val="3FCE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1409E"/>
    <w:multiLevelType w:val="hybridMultilevel"/>
    <w:tmpl w:val="B60E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9A4CEE"/>
    <w:multiLevelType w:val="hybridMultilevel"/>
    <w:tmpl w:val="BE7C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C04D7"/>
    <w:multiLevelType w:val="hybridMultilevel"/>
    <w:tmpl w:val="590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C2"/>
    <w:rsid w:val="000A0180"/>
    <w:rsid w:val="00144E3B"/>
    <w:rsid w:val="001D1DA8"/>
    <w:rsid w:val="001F2004"/>
    <w:rsid w:val="00244B7F"/>
    <w:rsid w:val="00270676"/>
    <w:rsid w:val="002C2F2D"/>
    <w:rsid w:val="00335C44"/>
    <w:rsid w:val="00436B73"/>
    <w:rsid w:val="004575AC"/>
    <w:rsid w:val="0047689D"/>
    <w:rsid w:val="005055C2"/>
    <w:rsid w:val="005406E0"/>
    <w:rsid w:val="005C218D"/>
    <w:rsid w:val="00682C46"/>
    <w:rsid w:val="007264A9"/>
    <w:rsid w:val="007751D0"/>
    <w:rsid w:val="00775277"/>
    <w:rsid w:val="00822C18"/>
    <w:rsid w:val="008243C2"/>
    <w:rsid w:val="00842D01"/>
    <w:rsid w:val="00847399"/>
    <w:rsid w:val="0089156F"/>
    <w:rsid w:val="00906AED"/>
    <w:rsid w:val="009245A4"/>
    <w:rsid w:val="00A1238F"/>
    <w:rsid w:val="00A75D52"/>
    <w:rsid w:val="00A821D1"/>
    <w:rsid w:val="00A83ADC"/>
    <w:rsid w:val="00AB5681"/>
    <w:rsid w:val="00C95DA6"/>
    <w:rsid w:val="00DC46A1"/>
    <w:rsid w:val="00E5332B"/>
    <w:rsid w:val="00E65B51"/>
    <w:rsid w:val="00EE3D16"/>
    <w:rsid w:val="00F714AE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09041-66EB-4518-965F-E0959DFE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7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1</cp:lastModifiedBy>
  <cp:revision>8</cp:revision>
  <dcterms:created xsi:type="dcterms:W3CDTF">2018-11-08T21:14:00Z</dcterms:created>
  <dcterms:modified xsi:type="dcterms:W3CDTF">2018-12-11T12:59:00Z</dcterms:modified>
</cp:coreProperties>
</file>