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CD" w:rsidRDefault="00D367CD" w:rsidP="00D367CD">
      <w:pPr>
        <w:jc w:val="both"/>
        <w:rPr>
          <w:rFonts w:ascii="Tahoma" w:hAnsi="Tahoma" w:cs="Tahoma"/>
          <w:b/>
          <w:szCs w:val="24"/>
        </w:rPr>
      </w:pPr>
      <w:bookmarkStart w:id="0" w:name="_GoBack"/>
      <w:bookmarkEnd w:id="0"/>
      <w:r>
        <w:rPr>
          <w:rFonts w:ascii="Tahoma" w:hAnsi="Tahoma" w:cs="Tahoma"/>
          <w:b/>
          <w:szCs w:val="24"/>
        </w:rPr>
        <w:t>Załącznik nr 4</w:t>
      </w:r>
    </w:p>
    <w:p w:rsidR="00D367CD" w:rsidRDefault="00D367CD" w:rsidP="00D367CD">
      <w:pPr>
        <w:pStyle w:val="Nagwek1"/>
        <w:jc w:val="right"/>
        <w:rPr>
          <w:rFonts w:ascii="Tahoma" w:hAnsi="Tahoma" w:cs="Tahoma"/>
          <w:b/>
          <w:bCs/>
          <w:sz w:val="22"/>
          <w:szCs w:val="22"/>
        </w:rPr>
      </w:pPr>
      <w:r>
        <w:rPr>
          <w:rFonts w:ascii="Tahoma" w:hAnsi="Tahoma" w:cs="Tahoma"/>
          <w:b/>
          <w:bCs/>
          <w:sz w:val="22"/>
          <w:szCs w:val="22"/>
        </w:rPr>
        <w:t>Projekt umowy</w:t>
      </w:r>
    </w:p>
    <w:p w:rsidR="00D367CD" w:rsidRPr="000C22EC" w:rsidRDefault="00D367CD" w:rsidP="00D367CD">
      <w:pPr>
        <w:keepNext/>
        <w:spacing w:before="240" w:after="60"/>
        <w:jc w:val="both"/>
        <w:outlineLvl w:val="0"/>
        <w:rPr>
          <w:rFonts w:ascii="Tahoma" w:hAnsi="Tahoma" w:cs="Tahoma"/>
          <w:b/>
          <w:kern w:val="28"/>
        </w:rPr>
      </w:pPr>
      <w:r>
        <w:rPr>
          <w:rFonts w:ascii="Arial" w:hAnsi="Arial"/>
          <w:b/>
          <w:noProof/>
          <w:kern w:val="28"/>
          <w:sz w:val="28"/>
          <w:lang w:eastAsia="pl-PL"/>
        </w:rPr>
        <w:drawing>
          <wp:inline distT="0" distB="0" distL="0" distR="0" wp14:anchorId="219DDB90" wp14:editId="3FFCF309">
            <wp:extent cx="2724150" cy="663575"/>
            <wp:effectExtent l="0" t="0" r="0" b="317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663575"/>
                    </a:xfrm>
                    <a:prstGeom prst="rect">
                      <a:avLst/>
                    </a:prstGeom>
                    <a:noFill/>
                    <a:ln>
                      <a:noFill/>
                    </a:ln>
                  </pic:spPr>
                </pic:pic>
              </a:graphicData>
            </a:graphic>
          </wp:inline>
        </w:drawing>
      </w:r>
    </w:p>
    <w:p w:rsidR="00D367CD" w:rsidRDefault="00D367CD" w:rsidP="00842125">
      <w:pPr>
        <w:widowControl w:val="0"/>
        <w:jc w:val="center"/>
        <w:rPr>
          <w:rFonts w:ascii="Tahoma" w:eastAsia="Times New Roman" w:hAnsi="Tahoma" w:cs="Tahoma"/>
          <w:b/>
          <w:snapToGrid w:val="0"/>
          <w:szCs w:val="20"/>
          <w:lang w:eastAsia="pl-PL"/>
        </w:rPr>
      </w:pPr>
    </w:p>
    <w:p w:rsidR="004D4B7F" w:rsidRDefault="004D4B7F" w:rsidP="00842125">
      <w:pPr>
        <w:widowControl w:val="0"/>
        <w:jc w:val="center"/>
        <w:rPr>
          <w:rFonts w:ascii="Tahoma" w:eastAsia="Times New Roman" w:hAnsi="Tahoma" w:cs="Tahoma"/>
          <w:b/>
          <w:snapToGrid w:val="0"/>
          <w:szCs w:val="20"/>
          <w:lang w:eastAsia="pl-PL"/>
        </w:rPr>
      </w:pPr>
    </w:p>
    <w:p w:rsidR="004D4B7F" w:rsidRDefault="004D4B7F" w:rsidP="00842125">
      <w:pPr>
        <w:widowControl w:val="0"/>
        <w:jc w:val="center"/>
        <w:rPr>
          <w:rFonts w:ascii="Tahoma" w:eastAsia="Times New Roman" w:hAnsi="Tahoma" w:cs="Tahoma"/>
          <w:b/>
          <w:snapToGrid w:val="0"/>
          <w:szCs w:val="20"/>
          <w:lang w:eastAsia="pl-PL"/>
        </w:rPr>
      </w:pPr>
    </w:p>
    <w:p w:rsidR="00842125" w:rsidRDefault="00924D4A" w:rsidP="00842125">
      <w:pPr>
        <w:widowControl w:val="0"/>
        <w:jc w:val="center"/>
        <w:rPr>
          <w:rFonts w:ascii="Tahoma" w:eastAsia="Times New Roman" w:hAnsi="Tahoma" w:cs="Tahoma"/>
          <w:b/>
          <w:snapToGrid w:val="0"/>
          <w:szCs w:val="20"/>
          <w:lang w:eastAsia="pl-PL"/>
        </w:rPr>
      </w:pPr>
      <w:r>
        <w:rPr>
          <w:rFonts w:ascii="Tahoma" w:eastAsia="Times New Roman" w:hAnsi="Tahoma" w:cs="Tahoma"/>
          <w:b/>
          <w:snapToGrid w:val="0"/>
          <w:szCs w:val="20"/>
          <w:lang w:eastAsia="pl-PL"/>
        </w:rPr>
        <w:t xml:space="preserve">UMOWA NR  </w:t>
      </w:r>
      <w:r w:rsidR="00836E8C">
        <w:rPr>
          <w:rFonts w:ascii="Tahoma" w:eastAsia="Times New Roman" w:hAnsi="Tahoma" w:cs="Tahoma"/>
          <w:b/>
          <w:snapToGrid w:val="0"/>
          <w:szCs w:val="20"/>
          <w:lang w:eastAsia="pl-PL"/>
        </w:rPr>
        <w:t>ZD</w:t>
      </w:r>
      <w:r>
        <w:rPr>
          <w:rFonts w:ascii="Tahoma" w:eastAsia="Times New Roman" w:hAnsi="Tahoma" w:cs="Tahoma"/>
          <w:b/>
          <w:snapToGrid w:val="0"/>
          <w:szCs w:val="20"/>
          <w:lang w:eastAsia="pl-PL"/>
        </w:rPr>
        <w:t>.</w:t>
      </w:r>
      <w:r w:rsidR="00836E8C">
        <w:rPr>
          <w:rFonts w:ascii="Tahoma" w:hAnsi="Tahoma" w:cs="Tahoma"/>
          <w:b/>
          <w:lang w:eastAsia="pl-PL"/>
        </w:rPr>
        <w:t>360</w:t>
      </w:r>
      <w:r w:rsidR="00D367CD">
        <w:rPr>
          <w:rFonts w:ascii="Tahoma" w:hAnsi="Tahoma" w:cs="Tahoma"/>
          <w:b/>
          <w:lang w:eastAsia="pl-PL"/>
        </w:rPr>
        <w:t>0</w:t>
      </w:r>
      <w:r w:rsidR="00BF6EE8">
        <w:rPr>
          <w:rFonts w:ascii="Tahoma" w:eastAsia="Times New Roman" w:hAnsi="Tahoma" w:cs="Tahoma"/>
          <w:b/>
          <w:snapToGrid w:val="0"/>
          <w:szCs w:val="20"/>
          <w:lang w:eastAsia="pl-PL"/>
        </w:rPr>
        <w:t>- ....../2019</w:t>
      </w:r>
    </w:p>
    <w:p w:rsidR="00842125" w:rsidRPr="00842125" w:rsidRDefault="00842125" w:rsidP="00842125">
      <w:pPr>
        <w:rPr>
          <w:rFonts w:ascii="Arial" w:hAnsi="Arial" w:cs="Arial"/>
          <w:sz w:val="20"/>
          <w:szCs w:val="20"/>
          <w:lang w:eastAsia="pl-PL"/>
        </w:rPr>
      </w:pPr>
    </w:p>
    <w:p w:rsidR="00D367CD" w:rsidRDefault="00836E8C" w:rsidP="00481CB7">
      <w:pPr>
        <w:spacing w:line="276" w:lineRule="auto"/>
        <w:jc w:val="both"/>
        <w:rPr>
          <w:rFonts w:ascii="Tahoma" w:hAnsi="Tahoma" w:cs="Tahoma"/>
        </w:rPr>
      </w:pPr>
      <w:r>
        <w:rPr>
          <w:rFonts w:ascii="Tahoma" w:hAnsi="Tahoma" w:cs="Tahoma"/>
        </w:rPr>
        <w:t>Zawarta w</w:t>
      </w:r>
      <w:r w:rsidR="00481763">
        <w:rPr>
          <w:rFonts w:ascii="Tahoma" w:hAnsi="Tahoma" w:cs="Tahoma"/>
        </w:rPr>
        <w:t xml:space="preserve"> dniu </w:t>
      </w:r>
      <w:r w:rsidR="006B44B8">
        <w:rPr>
          <w:rFonts w:ascii="Tahoma" w:hAnsi="Tahoma" w:cs="Tahoma"/>
        </w:rPr>
        <w:t>…………..</w:t>
      </w:r>
      <w:r w:rsidR="00C834A3">
        <w:rPr>
          <w:rFonts w:ascii="Tahoma" w:hAnsi="Tahoma" w:cs="Tahoma"/>
        </w:rPr>
        <w:t>201</w:t>
      </w:r>
      <w:r w:rsidR="00BF6EE8">
        <w:rPr>
          <w:rFonts w:ascii="Tahoma" w:hAnsi="Tahoma" w:cs="Tahoma"/>
        </w:rPr>
        <w:t>9</w:t>
      </w:r>
      <w:r w:rsidR="00C834A3">
        <w:rPr>
          <w:rFonts w:ascii="Tahoma" w:hAnsi="Tahoma" w:cs="Tahoma"/>
        </w:rPr>
        <w:t xml:space="preserve"> r.</w:t>
      </w:r>
      <w:r w:rsidR="00924D4A">
        <w:rPr>
          <w:rFonts w:ascii="Tahoma" w:hAnsi="Tahoma" w:cs="Tahoma"/>
        </w:rPr>
        <w:t xml:space="preserve"> w Koninie pomiędzy </w:t>
      </w:r>
    </w:p>
    <w:p w:rsidR="00D367CD" w:rsidRDefault="00D367CD" w:rsidP="00D367CD">
      <w:pPr>
        <w:jc w:val="both"/>
        <w:rPr>
          <w:rFonts w:ascii="Tahoma" w:hAnsi="Tahoma" w:cs="Tahoma"/>
          <w:b/>
        </w:rPr>
      </w:pPr>
    </w:p>
    <w:p w:rsidR="00D367CD" w:rsidRPr="000C22EC" w:rsidRDefault="00D367CD" w:rsidP="00D367CD">
      <w:pPr>
        <w:spacing w:after="200" w:line="276" w:lineRule="auto"/>
        <w:jc w:val="both"/>
        <w:rPr>
          <w:rFonts w:ascii="Tahoma" w:hAnsi="Tahoma" w:cs="Tahoma"/>
          <w:b/>
        </w:rPr>
      </w:pPr>
      <w:r w:rsidRPr="000C22EC">
        <w:rPr>
          <w:rFonts w:ascii="Tahoma" w:hAnsi="Tahoma" w:cs="Tahoma"/>
          <w:b/>
        </w:rPr>
        <w:t xml:space="preserve">Miejskim Zakładem Gospodarki Odpadami Komunalnymi Sp. z o.o., </w:t>
      </w:r>
    </w:p>
    <w:p w:rsidR="00D367CD" w:rsidRPr="000C22EC" w:rsidRDefault="00D367CD" w:rsidP="00D367CD">
      <w:pPr>
        <w:spacing w:after="200" w:line="276" w:lineRule="auto"/>
        <w:jc w:val="both"/>
        <w:rPr>
          <w:rFonts w:ascii="Tahoma" w:hAnsi="Tahoma" w:cs="Tahoma"/>
        </w:rPr>
      </w:pPr>
      <w:r w:rsidRPr="000C22EC">
        <w:rPr>
          <w:rFonts w:ascii="Tahoma" w:hAnsi="Tahoma" w:cs="Tahoma"/>
          <w:b/>
        </w:rPr>
        <w:t xml:space="preserve">ul. Sulańska 13, 62-510 Konin </w:t>
      </w:r>
      <w:r w:rsidRPr="000C22EC">
        <w:rPr>
          <w:rFonts w:ascii="Tahoma" w:hAnsi="Tahoma" w:cs="Tahoma"/>
        </w:rPr>
        <w:t>,</w:t>
      </w:r>
    </w:p>
    <w:p w:rsidR="00D367CD" w:rsidRPr="000C22EC" w:rsidRDefault="00D367CD" w:rsidP="00D367CD">
      <w:pPr>
        <w:spacing w:after="200" w:line="276" w:lineRule="auto"/>
        <w:jc w:val="both"/>
        <w:rPr>
          <w:rFonts w:ascii="Tahoma" w:hAnsi="Tahoma" w:cs="Tahoma"/>
        </w:rPr>
      </w:pPr>
      <w:r w:rsidRPr="000C22EC">
        <w:rPr>
          <w:rFonts w:ascii="Tahoma" w:hAnsi="Tahoma" w:cs="Tahoma"/>
          <w:b/>
        </w:rPr>
        <w:t>NIP</w:t>
      </w:r>
      <w:r w:rsidRPr="000C22EC">
        <w:rPr>
          <w:rFonts w:ascii="Tahoma" w:hAnsi="Tahoma" w:cs="Tahoma"/>
        </w:rPr>
        <w:t xml:space="preserve">  6652970029, </w:t>
      </w:r>
      <w:r w:rsidRPr="000C22EC">
        <w:rPr>
          <w:rFonts w:ascii="Tahoma" w:hAnsi="Tahoma" w:cs="Tahoma"/>
          <w:b/>
        </w:rPr>
        <w:t>REGON</w:t>
      </w:r>
      <w:r w:rsidRPr="000C22EC">
        <w:rPr>
          <w:rFonts w:ascii="Tahoma" w:hAnsi="Tahoma" w:cs="Tahoma"/>
        </w:rPr>
        <w:t xml:space="preserve">  301719592</w:t>
      </w:r>
    </w:p>
    <w:p w:rsidR="006300D2" w:rsidRPr="000C22EC" w:rsidRDefault="006300D2" w:rsidP="006300D2">
      <w:pPr>
        <w:spacing w:after="200"/>
        <w:jc w:val="both"/>
        <w:rPr>
          <w:rFonts w:ascii="Tahoma" w:hAnsi="Tahoma" w:cs="Tahoma"/>
        </w:rPr>
      </w:pPr>
      <w:r w:rsidRPr="000C22EC">
        <w:rPr>
          <w:rFonts w:ascii="Tahoma" w:hAnsi="Tahoma" w:cs="Tahoma"/>
        </w:rPr>
        <w:t>Sąd Rejonowy Poznań – Nowe Miasto, IX Wydz</w:t>
      </w:r>
      <w:r>
        <w:rPr>
          <w:rFonts w:ascii="Tahoma" w:hAnsi="Tahoma" w:cs="Tahoma"/>
        </w:rPr>
        <w:t>iał</w:t>
      </w:r>
      <w:r w:rsidRPr="000C22EC">
        <w:rPr>
          <w:rFonts w:ascii="Tahoma" w:hAnsi="Tahoma" w:cs="Tahoma"/>
        </w:rPr>
        <w:t xml:space="preserve"> Gosp</w:t>
      </w:r>
      <w:r>
        <w:rPr>
          <w:rFonts w:ascii="Tahoma" w:hAnsi="Tahoma" w:cs="Tahoma"/>
        </w:rPr>
        <w:t>odarczy</w:t>
      </w:r>
      <w:r w:rsidRPr="000C22EC">
        <w:rPr>
          <w:rFonts w:ascii="Tahoma" w:hAnsi="Tahoma" w:cs="Tahoma"/>
        </w:rPr>
        <w:t xml:space="preserve"> Krajowego Rejestru Sądowego, nr 0000384025,</w:t>
      </w:r>
    </w:p>
    <w:p w:rsidR="006300D2" w:rsidRPr="000C22EC" w:rsidRDefault="006300D2" w:rsidP="006300D2">
      <w:pPr>
        <w:spacing w:after="200" w:line="276" w:lineRule="auto"/>
        <w:jc w:val="both"/>
        <w:rPr>
          <w:rFonts w:ascii="Tahoma" w:hAnsi="Tahoma" w:cs="Tahoma"/>
        </w:rPr>
      </w:pPr>
      <w:r w:rsidRPr="000C22EC">
        <w:rPr>
          <w:rFonts w:ascii="Tahoma" w:hAnsi="Tahoma" w:cs="Tahoma"/>
        </w:rPr>
        <w:t>zwanym dalej „</w:t>
      </w:r>
      <w:r w:rsidRPr="000C22EC">
        <w:rPr>
          <w:rFonts w:ascii="Tahoma" w:hAnsi="Tahoma" w:cs="Tahoma"/>
          <w:b/>
        </w:rPr>
        <w:t>ZAMAWIAJĄCYM”</w:t>
      </w:r>
      <w:r w:rsidRPr="000C22EC">
        <w:rPr>
          <w:rFonts w:ascii="Tahoma" w:hAnsi="Tahoma" w:cs="Tahoma"/>
        </w:rPr>
        <w:t>,  reprezentowanym przez:</w:t>
      </w:r>
    </w:p>
    <w:p w:rsidR="006300D2" w:rsidRPr="000C22EC" w:rsidRDefault="006300D2" w:rsidP="006300D2">
      <w:pPr>
        <w:spacing w:after="200" w:line="276" w:lineRule="auto"/>
        <w:jc w:val="both"/>
        <w:rPr>
          <w:rFonts w:ascii="Tahoma" w:hAnsi="Tahoma" w:cs="Tahoma"/>
          <w:b/>
        </w:rPr>
      </w:pPr>
      <w:r w:rsidRPr="000C22EC">
        <w:rPr>
          <w:rFonts w:ascii="Tahoma" w:hAnsi="Tahoma" w:cs="Tahoma"/>
          <w:b/>
        </w:rPr>
        <w:t>Prezesa Zarządu</w:t>
      </w:r>
      <w:r w:rsidRPr="000C22EC">
        <w:rPr>
          <w:rFonts w:ascii="Tahoma" w:hAnsi="Tahoma" w:cs="Tahoma"/>
          <w:b/>
        </w:rPr>
        <w:tab/>
      </w:r>
      <w:r w:rsidRPr="000C22EC">
        <w:rPr>
          <w:rFonts w:ascii="Tahoma" w:hAnsi="Tahoma" w:cs="Tahoma"/>
          <w:b/>
        </w:rPr>
        <w:tab/>
        <w:t>-</w:t>
      </w:r>
      <w:r w:rsidRPr="000C22EC">
        <w:rPr>
          <w:rFonts w:ascii="Tahoma" w:hAnsi="Tahoma" w:cs="Tahoma"/>
          <w:b/>
        </w:rPr>
        <w:tab/>
        <w:t>mgr inż. Jana Skalskiego</w:t>
      </w:r>
    </w:p>
    <w:p w:rsidR="006300D2" w:rsidRPr="000C22EC" w:rsidRDefault="006300D2" w:rsidP="006300D2">
      <w:pPr>
        <w:widowControl w:val="0"/>
        <w:jc w:val="both"/>
        <w:rPr>
          <w:rFonts w:ascii="Tahoma" w:hAnsi="Tahoma" w:cs="Tahoma"/>
          <w:snapToGrid w:val="0"/>
          <w:szCs w:val="24"/>
        </w:rPr>
      </w:pPr>
      <w:r>
        <w:rPr>
          <w:rFonts w:ascii="Tahoma" w:hAnsi="Tahoma" w:cs="Tahoma"/>
          <w:snapToGrid w:val="0"/>
          <w:szCs w:val="24"/>
        </w:rPr>
        <w:t>a firmą</w:t>
      </w:r>
    </w:p>
    <w:p w:rsidR="006300D2" w:rsidRPr="0005125A" w:rsidRDefault="006300D2" w:rsidP="006300D2">
      <w:pPr>
        <w:autoSpaceDE w:val="0"/>
        <w:autoSpaceDN w:val="0"/>
        <w:spacing w:line="276" w:lineRule="auto"/>
        <w:jc w:val="both"/>
        <w:rPr>
          <w:rFonts w:ascii="Tahoma" w:hAnsi="Tahoma" w:cs="Tahoma"/>
        </w:rPr>
      </w:pPr>
      <w:r>
        <w:rPr>
          <w:rFonts w:ascii="Tahoma" w:hAnsi="Tahoma" w:cs="Tahoma"/>
          <w:b/>
          <w:bCs/>
        </w:rPr>
        <w:t>…………………………………………………………………………………………………………………………………………………………………………………………………………………………</w:t>
      </w:r>
    </w:p>
    <w:p w:rsidR="006300D2" w:rsidRPr="0005125A" w:rsidRDefault="006300D2" w:rsidP="006300D2">
      <w:pPr>
        <w:autoSpaceDE w:val="0"/>
        <w:autoSpaceDN w:val="0"/>
        <w:spacing w:line="276" w:lineRule="auto"/>
        <w:jc w:val="both"/>
        <w:rPr>
          <w:rFonts w:ascii="Tahoma" w:hAnsi="Tahoma" w:cs="Tahoma"/>
          <w:b/>
          <w:bCs/>
        </w:rPr>
      </w:pPr>
      <w:r w:rsidRPr="0005125A">
        <w:rPr>
          <w:rFonts w:ascii="Tahoma" w:hAnsi="Tahoma" w:cs="Tahoma"/>
        </w:rPr>
        <w:t>reprezentowaną przez:</w:t>
      </w:r>
    </w:p>
    <w:p w:rsidR="006300D2" w:rsidRPr="000C22EC" w:rsidRDefault="006300D2" w:rsidP="006300D2">
      <w:pPr>
        <w:widowControl w:val="0"/>
        <w:jc w:val="both"/>
        <w:rPr>
          <w:rFonts w:ascii="Tahoma" w:hAnsi="Tahoma" w:cs="Tahoma"/>
          <w:snapToGrid w:val="0"/>
          <w:szCs w:val="24"/>
        </w:rPr>
      </w:pPr>
    </w:p>
    <w:p w:rsidR="006300D2" w:rsidRPr="00586B69" w:rsidRDefault="006300D2" w:rsidP="006300D2">
      <w:pPr>
        <w:widowControl w:val="0"/>
        <w:tabs>
          <w:tab w:val="num" w:pos="720"/>
        </w:tabs>
        <w:jc w:val="both"/>
        <w:rPr>
          <w:rFonts w:ascii="Tahoma" w:hAnsi="Tahoma" w:cs="Tahoma"/>
          <w:snapToGrid w:val="0"/>
          <w:szCs w:val="24"/>
        </w:rPr>
      </w:pPr>
      <w:r>
        <w:rPr>
          <w:rFonts w:ascii="Tahoma" w:hAnsi="Tahoma" w:cs="Tahoma"/>
          <w:snapToGrid w:val="0"/>
          <w:szCs w:val="24"/>
        </w:rPr>
        <w:t>………………………………………………………………….</w:t>
      </w:r>
    </w:p>
    <w:p w:rsidR="006300D2" w:rsidRPr="000C22EC" w:rsidRDefault="006300D2" w:rsidP="006300D2">
      <w:pPr>
        <w:widowControl w:val="0"/>
        <w:tabs>
          <w:tab w:val="num" w:pos="720"/>
        </w:tabs>
        <w:jc w:val="both"/>
        <w:rPr>
          <w:rFonts w:ascii="Tahoma" w:hAnsi="Tahoma" w:cs="Tahoma"/>
          <w:snapToGrid w:val="0"/>
          <w:szCs w:val="24"/>
        </w:rPr>
      </w:pPr>
    </w:p>
    <w:p w:rsidR="00D367CD" w:rsidRDefault="00C834A3" w:rsidP="00D367CD">
      <w:pPr>
        <w:spacing w:line="276" w:lineRule="auto"/>
        <w:jc w:val="both"/>
        <w:rPr>
          <w:rFonts w:ascii="Tahoma" w:hAnsi="Tahoma" w:cs="Tahoma"/>
        </w:rPr>
      </w:pPr>
      <w:r>
        <w:rPr>
          <w:rFonts w:ascii="Tahoma" w:hAnsi="Tahoma" w:cs="Tahoma"/>
        </w:rPr>
        <w:t>zwaną</w:t>
      </w:r>
      <w:r w:rsidR="00D367CD">
        <w:rPr>
          <w:rFonts w:ascii="Tahoma" w:hAnsi="Tahoma" w:cs="Tahoma"/>
        </w:rPr>
        <w:t xml:space="preserve"> dalej „Wykonawcą”,</w:t>
      </w:r>
      <w:r w:rsidR="00D367CD">
        <w:rPr>
          <w:rFonts w:ascii="Tahoma" w:hAnsi="Tahoma" w:cs="Tahoma"/>
          <w:b/>
        </w:rPr>
        <w:t xml:space="preserve"> </w:t>
      </w:r>
      <w:r w:rsidR="00D367CD">
        <w:rPr>
          <w:rFonts w:ascii="Tahoma" w:hAnsi="Tahoma" w:cs="Tahoma"/>
        </w:rPr>
        <w:t>który został wyłoniony w drodze postępowania prowadzonego w trybie „zapytania ofertowego”, zamówienie publiczne nr D</w:t>
      </w:r>
      <w:r w:rsidR="006300D2">
        <w:rPr>
          <w:rFonts w:ascii="Tahoma" w:hAnsi="Tahoma" w:cs="Tahoma"/>
        </w:rPr>
        <w:t>Z</w:t>
      </w:r>
      <w:r w:rsidR="00D367CD">
        <w:rPr>
          <w:rFonts w:ascii="Tahoma" w:hAnsi="Tahoma" w:cs="Tahoma"/>
        </w:rPr>
        <w:t>.360-</w:t>
      </w:r>
      <w:r w:rsidR="009408C0">
        <w:rPr>
          <w:rFonts w:ascii="Tahoma" w:hAnsi="Tahoma" w:cs="Tahoma"/>
        </w:rPr>
        <w:t>………………</w:t>
      </w:r>
      <w:r w:rsidR="00D367CD">
        <w:rPr>
          <w:rFonts w:ascii="Tahoma" w:hAnsi="Tahoma" w:cs="Tahoma"/>
        </w:rPr>
        <w:t xml:space="preserve"> z dnia</w:t>
      </w:r>
      <w:r>
        <w:rPr>
          <w:rFonts w:ascii="Tahoma" w:hAnsi="Tahoma" w:cs="Tahoma"/>
        </w:rPr>
        <w:t xml:space="preserve"> </w:t>
      </w:r>
      <w:r w:rsidR="006300D2">
        <w:rPr>
          <w:rFonts w:ascii="Tahoma" w:hAnsi="Tahoma" w:cs="Tahoma"/>
        </w:rPr>
        <w:t>………..</w:t>
      </w:r>
      <w:r>
        <w:rPr>
          <w:rFonts w:ascii="Tahoma" w:hAnsi="Tahoma" w:cs="Tahoma"/>
        </w:rPr>
        <w:t xml:space="preserve"> r.</w:t>
      </w:r>
    </w:p>
    <w:p w:rsidR="00D367CD" w:rsidRDefault="00D367CD" w:rsidP="00D367CD">
      <w:pPr>
        <w:pStyle w:val="Tekstpodstawowy2"/>
        <w:spacing w:line="276" w:lineRule="auto"/>
        <w:jc w:val="both"/>
        <w:rPr>
          <w:rFonts w:ascii="Tahoma" w:hAnsi="Tahoma" w:cs="Tahoma"/>
          <w:sz w:val="22"/>
          <w:szCs w:val="22"/>
        </w:rPr>
      </w:pPr>
      <w:r>
        <w:rPr>
          <w:rFonts w:ascii="Tahoma" w:hAnsi="Tahoma" w:cs="Tahoma"/>
          <w:sz w:val="22"/>
          <w:szCs w:val="22"/>
        </w:rPr>
        <w:t>została zawarta umowa o następującej treści:</w:t>
      </w:r>
    </w:p>
    <w:p w:rsidR="00D367CD" w:rsidRDefault="00D367CD" w:rsidP="00924D4A">
      <w:pPr>
        <w:ind w:left="2124" w:firstLine="708"/>
        <w:rPr>
          <w:rFonts w:ascii="Tahoma" w:hAnsi="Tahoma" w:cs="Tahoma"/>
        </w:rPr>
      </w:pPr>
    </w:p>
    <w:p w:rsidR="004D4B7F" w:rsidRDefault="004D4B7F" w:rsidP="00924D4A">
      <w:pPr>
        <w:ind w:left="2124" w:firstLine="708"/>
        <w:rPr>
          <w:rFonts w:ascii="Tahoma" w:hAnsi="Tahoma" w:cs="Tahoma"/>
        </w:rPr>
      </w:pPr>
    </w:p>
    <w:p w:rsidR="00924D4A" w:rsidRPr="00D367CD" w:rsidRDefault="00924D4A" w:rsidP="00D367CD">
      <w:pPr>
        <w:spacing w:after="240"/>
        <w:jc w:val="center"/>
        <w:rPr>
          <w:rFonts w:ascii="Tahoma" w:hAnsi="Tahoma" w:cs="Tahoma"/>
          <w:b/>
          <w:bCs/>
        </w:rPr>
      </w:pPr>
      <w:r>
        <w:rPr>
          <w:rFonts w:ascii="Tahoma" w:hAnsi="Tahoma" w:cs="Tahoma"/>
          <w:b/>
          <w:bCs/>
        </w:rPr>
        <w:t>§ 1</w:t>
      </w:r>
    </w:p>
    <w:p w:rsidR="006F25A8" w:rsidRPr="006300D2" w:rsidRDefault="00924D4A" w:rsidP="00D367CD">
      <w:pPr>
        <w:pStyle w:val="Bezodstpw"/>
        <w:numPr>
          <w:ilvl w:val="0"/>
          <w:numId w:val="18"/>
        </w:numPr>
        <w:spacing w:line="276" w:lineRule="auto"/>
        <w:jc w:val="both"/>
        <w:rPr>
          <w:rFonts w:ascii="Tahoma" w:hAnsi="Tahoma" w:cs="Tahoma"/>
        </w:rPr>
      </w:pPr>
      <w:r w:rsidRPr="006300D2">
        <w:rPr>
          <w:rFonts w:ascii="Tahoma" w:hAnsi="Tahoma" w:cs="Tahoma"/>
        </w:rPr>
        <w:t xml:space="preserve">Zamawiający zleca a Wykonawca zobowiązuje się do wykonania badań monitoringowych składowisk odpadów </w:t>
      </w:r>
      <w:r w:rsidR="00836E8C" w:rsidRPr="006300D2">
        <w:rPr>
          <w:rFonts w:ascii="Tahoma" w:hAnsi="Tahoma" w:cs="Tahoma"/>
        </w:rPr>
        <w:t xml:space="preserve">i </w:t>
      </w:r>
      <w:r w:rsidR="000E288A" w:rsidRPr="006300D2">
        <w:rPr>
          <w:rFonts w:ascii="Tahoma" w:hAnsi="Tahoma" w:cs="Tahoma"/>
        </w:rPr>
        <w:t xml:space="preserve">dotyczących </w:t>
      </w:r>
      <w:r w:rsidR="00836E8C" w:rsidRPr="006300D2">
        <w:rPr>
          <w:rFonts w:ascii="Tahoma" w:hAnsi="Tahoma" w:cs="Tahoma"/>
        </w:rPr>
        <w:t>ZTUOK.</w:t>
      </w:r>
    </w:p>
    <w:p w:rsidR="00836E8C" w:rsidRPr="006300D2" w:rsidRDefault="000E288A" w:rsidP="00D367CD">
      <w:pPr>
        <w:pStyle w:val="Bezodstpw"/>
        <w:numPr>
          <w:ilvl w:val="0"/>
          <w:numId w:val="18"/>
        </w:numPr>
        <w:spacing w:line="276" w:lineRule="auto"/>
        <w:jc w:val="both"/>
        <w:rPr>
          <w:rFonts w:ascii="Tahoma" w:hAnsi="Tahoma" w:cs="Tahoma"/>
        </w:rPr>
      </w:pPr>
      <w:r w:rsidRPr="006300D2">
        <w:rPr>
          <w:rFonts w:ascii="Tahoma" w:eastAsia="Times New Roman" w:hAnsi="Tahoma" w:cs="Tahoma"/>
          <w:color w:val="000000"/>
          <w:lang w:eastAsia="pl-PL"/>
        </w:rPr>
        <w:t>Przedmiot</w:t>
      </w:r>
      <w:r w:rsidR="00836E8C" w:rsidRPr="006300D2">
        <w:rPr>
          <w:rFonts w:ascii="Tahoma" w:eastAsia="Times New Roman" w:hAnsi="Tahoma" w:cs="Tahoma"/>
          <w:color w:val="000000"/>
          <w:lang w:eastAsia="pl-PL"/>
        </w:rPr>
        <w:t xml:space="preserve"> umowy obejmuje badania monitoringowe:</w:t>
      </w:r>
    </w:p>
    <w:p w:rsidR="00836E8C" w:rsidRPr="006300D2" w:rsidRDefault="00836E8C" w:rsidP="00D367CD">
      <w:pPr>
        <w:pStyle w:val="Akapitzlist"/>
        <w:numPr>
          <w:ilvl w:val="0"/>
          <w:numId w:val="21"/>
        </w:numPr>
        <w:autoSpaceDE w:val="0"/>
        <w:autoSpaceDN w:val="0"/>
        <w:adjustRightInd w:val="0"/>
        <w:spacing w:line="276" w:lineRule="auto"/>
        <w:jc w:val="both"/>
        <w:rPr>
          <w:rFonts w:ascii="Tahoma" w:eastAsia="TimesNewRomanPSMT" w:hAnsi="Tahoma" w:cs="Tahoma"/>
          <w:lang w:eastAsia="pl-PL"/>
        </w:rPr>
      </w:pPr>
      <w:r w:rsidRPr="006300D2">
        <w:rPr>
          <w:rFonts w:ascii="Tahoma" w:hAnsi="Tahoma" w:cs="Tahoma"/>
        </w:rPr>
        <w:t xml:space="preserve">składowiska odpadów </w:t>
      </w:r>
      <w:r w:rsidR="006300D2" w:rsidRPr="006300D2">
        <w:rPr>
          <w:rFonts w:ascii="Tahoma" w:hAnsi="Tahoma" w:cs="Tahoma"/>
        </w:rPr>
        <w:t xml:space="preserve">MZGOK Sp. z o.o. w Koninie przy ulicy Sulańskiej 13 </w:t>
      </w:r>
      <w:r w:rsidRPr="006300D2">
        <w:rPr>
          <w:rFonts w:ascii="Tahoma" w:hAnsi="Tahoma" w:cs="Tahoma"/>
        </w:rPr>
        <w:t xml:space="preserve">w fazie eksploatacyjnej </w:t>
      </w:r>
    </w:p>
    <w:p w:rsidR="00836E8C" w:rsidRPr="006300D2" w:rsidRDefault="00836E8C" w:rsidP="00D367CD">
      <w:pPr>
        <w:pStyle w:val="Akapitzlist"/>
        <w:numPr>
          <w:ilvl w:val="0"/>
          <w:numId w:val="21"/>
        </w:numPr>
        <w:autoSpaceDE w:val="0"/>
        <w:autoSpaceDN w:val="0"/>
        <w:adjustRightInd w:val="0"/>
        <w:spacing w:line="276" w:lineRule="auto"/>
        <w:jc w:val="both"/>
        <w:rPr>
          <w:rFonts w:ascii="Tahoma" w:eastAsia="TimesNewRomanPSMT" w:hAnsi="Tahoma" w:cs="Tahoma"/>
          <w:lang w:eastAsia="pl-PL"/>
        </w:rPr>
      </w:pPr>
      <w:r w:rsidRPr="006300D2">
        <w:rPr>
          <w:rFonts w:ascii="Tahoma" w:eastAsia="TimesNewRomanPSMT" w:hAnsi="Tahoma" w:cs="Tahoma"/>
          <w:lang w:eastAsia="pl-PL"/>
        </w:rPr>
        <w:t xml:space="preserve">składowisk </w:t>
      </w:r>
      <w:r w:rsidRPr="006300D2">
        <w:rPr>
          <w:rFonts w:ascii="Tahoma" w:hAnsi="Tahoma" w:cs="Tahoma"/>
        </w:rPr>
        <w:t>w fazie poeksploatacyjnej:</w:t>
      </w:r>
    </w:p>
    <w:p w:rsidR="00836E8C" w:rsidRPr="006300D2" w:rsidRDefault="00836E8C" w:rsidP="00D367CD">
      <w:pPr>
        <w:pStyle w:val="Akapitzlist"/>
        <w:numPr>
          <w:ilvl w:val="0"/>
          <w:numId w:val="20"/>
        </w:numPr>
        <w:spacing w:line="276" w:lineRule="auto"/>
        <w:jc w:val="both"/>
        <w:rPr>
          <w:rFonts w:ascii="Tahoma" w:hAnsi="Tahoma" w:cs="Tahoma"/>
        </w:rPr>
      </w:pPr>
      <w:r w:rsidRPr="006300D2">
        <w:rPr>
          <w:rFonts w:ascii="Tahoma" w:hAnsi="Tahoma" w:cs="Tahoma"/>
        </w:rPr>
        <w:t>Cisew gm. Turek</w:t>
      </w:r>
    </w:p>
    <w:p w:rsidR="00836E8C" w:rsidRPr="006300D2" w:rsidRDefault="00836E8C" w:rsidP="00D367CD">
      <w:pPr>
        <w:pStyle w:val="Akapitzlist"/>
        <w:numPr>
          <w:ilvl w:val="0"/>
          <w:numId w:val="20"/>
        </w:numPr>
        <w:spacing w:line="276" w:lineRule="auto"/>
        <w:jc w:val="both"/>
        <w:rPr>
          <w:rFonts w:ascii="Tahoma" w:hAnsi="Tahoma" w:cs="Tahoma"/>
        </w:rPr>
      </w:pPr>
      <w:r w:rsidRPr="006300D2">
        <w:rPr>
          <w:rFonts w:ascii="Tahoma" w:hAnsi="Tahoma" w:cs="Tahoma"/>
        </w:rPr>
        <w:t>Wola Rychwalska gm. Rychwał</w:t>
      </w:r>
    </w:p>
    <w:p w:rsidR="00836E8C" w:rsidRPr="006300D2" w:rsidRDefault="00836E8C" w:rsidP="00D367CD">
      <w:pPr>
        <w:pStyle w:val="Akapitzlist"/>
        <w:numPr>
          <w:ilvl w:val="0"/>
          <w:numId w:val="20"/>
        </w:numPr>
        <w:spacing w:line="276" w:lineRule="auto"/>
        <w:jc w:val="both"/>
        <w:rPr>
          <w:rFonts w:ascii="Tahoma" w:hAnsi="Tahoma" w:cs="Tahoma"/>
        </w:rPr>
      </w:pPr>
      <w:r w:rsidRPr="006300D2">
        <w:rPr>
          <w:rFonts w:ascii="Tahoma" w:hAnsi="Tahoma" w:cs="Tahoma"/>
        </w:rPr>
        <w:t>Biała gm. Grodziec</w:t>
      </w:r>
    </w:p>
    <w:p w:rsidR="00836E8C" w:rsidRPr="006300D2" w:rsidRDefault="00836E8C" w:rsidP="00D367CD">
      <w:pPr>
        <w:pStyle w:val="Akapitzlist"/>
        <w:numPr>
          <w:ilvl w:val="0"/>
          <w:numId w:val="20"/>
        </w:numPr>
        <w:spacing w:line="276" w:lineRule="auto"/>
        <w:jc w:val="both"/>
        <w:rPr>
          <w:rFonts w:ascii="Tahoma" w:hAnsi="Tahoma" w:cs="Tahoma"/>
        </w:rPr>
      </w:pPr>
      <w:r w:rsidRPr="006300D2">
        <w:rPr>
          <w:rFonts w:ascii="Tahoma" w:hAnsi="Tahoma" w:cs="Tahoma"/>
        </w:rPr>
        <w:t>Russocice gm. Władysławów</w:t>
      </w:r>
    </w:p>
    <w:p w:rsidR="00836E8C" w:rsidRPr="006300D2" w:rsidRDefault="00836E8C" w:rsidP="00D367CD">
      <w:pPr>
        <w:pStyle w:val="Akapitzlist"/>
        <w:numPr>
          <w:ilvl w:val="0"/>
          <w:numId w:val="20"/>
        </w:numPr>
        <w:spacing w:line="276" w:lineRule="auto"/>
        <w:jc w:val="both"/>
        <w:rPr>
          <w:rFonts w:ascii="Tahoma" w:hAnsi="Tahoma" w:cs="Tahoma"/>
        </w:rPr>
      </w:pPr>
      <w:r w:rsidRPr="006300D2">
        <w:rPr>
          <w:rFonts w:ascii="Tahoma" w:hAnsi="Tahoma" w:cs="Tahoma"/>
        </w:rPr>
        <w:t>Stawki gm. Władysławów</w:t>
      </w:r>
    </w:p>
    <w:p w:rsidR="00836E8C" w:rsidRPr="006300D2" w:rsidRDefault="00836E8C" w:rsidP="00D367CD">
      <w:pPr>
        <w:pStyle w:val="Akapitzlist"/>
        <w:numPr>
          <w:ilvl w:val="0"/>
          <w:numId w:val="20"/>
        </w:numPr>
        <w:spacing w:line="276" w:lineRule="auto"/>
        <w:jc w:val="both"/>
        <w:rPr>
          <w:rFonts w:ascii="Tahoma" w:hAnsi="Tahoma" w:cs="Tahoma"/>
        </w:rPr>
      </w:pPr>
      <w:r w:rsidRPr="006300D2">
        <w:rPr>
          <w:rFonts w:ascii="Tahoma" w:hAnsi="Tahoma" w:cs="Tahoma"/>
        </w:rPr>
        <w:lastRenderedPageBreak/>
        <w:t>Rzgów gm. Rzgów</w:t>
      </w:r>
    </w:p>
    <w:p w:rsidR="00836E8C" w:rsidRPr="006300D2" w:rsidRDefault="00836E8C" w:rsidP="00D367CD">
      <w:pPr>
        <w:pStyle w:val="Akapitzlist"/>
        <w:numPr>
          <w:ilvl w:val="0"/>
          <w:numId w:val="20"/>
        </w:numPr>
        <w:spacing w:line="276" w:lineRule="auto"/>
        <w:jc w:val="both"/>
        <w:rPr>
          <w:rFonts w:ascii="Tahoma" w:hAnsi="Tahoma" w:cs="Tahoma"/>
        </w:rPr>
      </w:pPr>
      <w:r w:rsidRPr="006300D2">
        <w:rPr>
          <w:rFonts w:ascii="Tahoma" w:hAnsi="Tahoma" w:cs="Tahoma"/>
        </w:rPr>
        <w:t>Grzegorzew gm. Grzegorzew</w:t>
      </w:r>
    </w:p>
    <w:p w:rsidR="00836E8C" w:rsidRPr="006300D2" w:rsidRDefault="00836E8C" w:rsidP="00D367CD">
      <w:pPr>
        <w:pStyle w:val="Akapitzlist"/>
        <w:numPr>
          <w:ilvl w:val="0"/>
          <w:numId w:val="20"/>
        </w:numPr>
        <w:spacing w:line="276" w:lineRule="auto"/>
        <w:jc w:val="both"/>
        <w:rPr>
          <w:rFonts w:ascii="Tahoma" w:hAnsi="Tahoma" w:cs="Tahoma"/>
        </w:rPr>
      </w:pPr>
      <w:r w:rsidRPr="006300D2">
        <w:rPr>
          <w:rFonts w:ascii="Tahoma" w:hAnsi="Tahoma" w:cs="Tahoma"/>
        </w:rPr>
        <w:t>Zielonka gm. Wierzbinek</w:t>
      </w:r>
    </w:p>
    <w:p w:rsidR="00836E8C" w:rsidRPr="006300D2" w:rsidRDefault="00836E8C" w:rsidP="00D367CD">
      <w:pPr>
        <w:pStyle w:val="Akapitzlist"/>
        <w:numPr>
          <w:ilvl w:val="0"/>
          <w:numId w:val="20"/>
        </w:numPr>
        <w:spacing w:line="276" w:lineRule="auto"/>
        <w:jc w:val="both"/>
        <w:rPr>
          <w:rFonts w:ascii="Tahoma" w:hAnsi="Tahoma" w:cs="Tahoma"/>
        </w:rPr>
      </w:pPr>
      <w:r w:rsidRPr="006300D2">
        <w:rPr>
          <w:rFonts w:ascii="Tahoma" w:hAnsi="Tahoma" w:cs="Tahoma"/>
        </w:rPr>
        <w:t>Maciejewo gm. Osiek Mały</w:t>
      </w:r>
    </w:p>
    <w:p w:rsidR="00836E8C" w:rsidRPr="006300D2" w:rsidRDefault="00836E8C" w:rsidP="00D367CD">
      <w:pPr>
        <w:pStyle w:val="Akapitzlist"/>
        <w:numPr>
          <w:ilvl w:val="0"/>
          <w:numId w:val="20"/>
        </w:numPr>
        <w:autoSpaceDE w:val="0"/>
        <w:autoSpaceDN w:val="0"/>
        <w:adjustRightInd w:val="0"/>
        <w:spacing w:line="276" w:lineRule="auto"/>
        <w:jc w:val="both"/>
        <w:rPr>
          <w:rFonts w:ascii="Tahoma" w:hAnsi="Tahoma" w:cs="Tahoma"/>
        </w:rPr>
      </w:pPr>
      <w:r w:rsidRPr="006300D2">
        <w:rPr>
          <w:rFonts w:ascii="Tahoma" w:hAnsi="Tahoma" w:cs="Tahoma"/>
        </w:rPr>
        <w:t>Mielnica Duża gm. Skulsk</w:t>
      </w:r>
    </w:p>
    <w:p w:rsidR="00836E8C" w:rsidRPr="006300D2" w:rsidRDefault="00836E8C" w:rsidP="00D367CD">
      <w:pPr>
        <w:pStyle w:val="Akapitzlist"/>
        <w:numPr>
          <w:ilvl w:val="0"/>
          <w:numId w:val="20"/>
        </w:numPr>
        <w:autoSpaceDE w:val="0"/>
        <w:autoSpaceDN w:val="0"/>
        <w:adjustRightInd w:val="0"/>
        <w:spacing w:line="276" w:lineRule="auto"/>
        <w:jc w:val="both"/>
        <w:rPr>
          <w:rFonts w:ascii="Tahoma" w:hAnsi="Tahoma" w:cs="Tahoma"/>
        </w:rPr>
      </w:pPr>
      <w:r w:rsidRPr="006300D2">
        <w:rPr>
          <w:rFonts w:ascii="Tahoma" w:hAnsi="Tahoma" w:cs="Tahoma"/>
        </w:rPr>
        <w:t>Skubarczewo gm. Orchowo</w:t>
      </w:r>
    </w:p>
    <w:p w:rsidR="00836E8C" w:rsidRPr="006300D2" w:rsidRDefault="00836E8C" w:rsidP="00D367CD">
      <w:pPr>
        <w:pStyle w:val="Akapitzlist"/>
        <w:numPr>
          <w:ilvl w:val="0"/>
          <w:numId w:val="20"/>
        </w:numPr>
        <w:autoSpaceDE w:val="0"/>
        <w:autoSpaceDN w:val="0"/>
        <w:adjustRightInd w:val="0"/>
        <w:spacing w:line="276" w:lineRule="auto"/>
        <w:jc w:val="both"/>
        <w:rPr>
          <w:rFonts w:ascii="Tahoma" w:hAnsi="Tahoma" w:cs="Tahoma"/>
        </w:rPr>
      </w:pPr>
      <w:r w:rsidRPr="006300D2">
        <w:rPr>
          <w:rFonts w:ascii="Tahoma" w:hAnsi="Tahoma" w:cs="Tahoma"/>
        </w:rPr>
        <w:t xml:space="preserve">Podgór, gm. Kramsk  </w:t>
      </w:r>
    </w:p>
    <w:p w:rsidR="00836E8C" w:rsidRPr="006300D2" w:rsidRDefault="000E288A" w:rsidP="00D367CD">
      <w:pPr>
        <w:pStyle w:val="Akapitzlist"/>
        <w:numPr>
          <w:ilvl w:val="0"/>
          <w:numId w:val="21"/>
        </w:numPr>
        <w:autoSpaceDE w:val="0"/>
        <w:autoSpaceDN w:val="0"/>
        <w:adjustRightInd w:val="0"/>
        <w:spacing w:line="276" w:lineRule="auto"/>
        <w:jc w:val="both"/>
        <w:rPr>
          <w:rFonts w:ascii="Tahoma" w:hAnsi="Tahoma" w:cs="Tahoma"/>
        </w:rPr>
      </w:pPr>
      <w:r w:rsidRPr="006300D2">
        <w:rPr>
          <w:rFonts w:ascii="Tahoma" w:hAnsi="Tahoma" w:cs="Tahoma"/>
        </w:rPr>
        <w:t>związane</w:t>
      </w:r>
      <w:r w:rsidR="00836E8C" w:rsidRPr="006300D2">
        <w:rPr>
          <w:rFonts w:ascii="Tahoma" w:hAnsi="Tahoma" w:cs="Tahoma"/>
        </w:rPr>
        <w:t xml:space="preserve"> z Zakładem Termicznego Unieszkodliwiania Odpadów Komunalnych (zwanym ZTUOK) </w:t>
      </w:r>
    </w:p>
    <w:p w:rsidR="0052430A" w:rsidRPr="006300D2" w:rsidRDefault="0052430A" w:rsidP="00D367CD">
      <w:pPr>
        <w:pStyle w:val="Akapitzlist"/>
        <w:numPr>
          <w:ilvl w:val="0"/>
          <w:numId w:val="18"/>
        </w:numPr>
        <w:autoSpaceDE w:val="0"/>
        <w:autoSpaceDN w:val="0"/>
        <w:adjustRightInd w:val="0"/>
        <w:spacing w:line="276" w:lineRule="auto"/>
        <w:jc w:val="both"/>
        <w:rPr>
          <w:rFonts w:ascii="Tahoma" w:eastAsia="TimesNewRomanPSMT" w:hAnsi="Tahoma" w:cs="Tahoma"/>
          <w:lang w:eastAsia="pl-PL"/>
        </w:rPr>
      </w:pPr>
      <w:r w:rsidRPr="006300D2">
        <w:rPr>
          <w:rFonts w:ascii="Tahoma" w:hAnsi="Tahoma" w:cs="Tahoma"/>
        </w:rPr>
        <w:t xml:space="preserve">Szczegółowy opis przedmiotu umowy, </w:t>
      </w:r>
      <w:r w:rsidRPr="006300D2">
        <w:rPr>
          <w:rFonts w:ascii="Tahoma" w:eastAsia="TimesNewRomanPSMT" w:hAnsi="Tahoma" w:cs="Tahoma"/>
          <w:lang w:eastAsia="pl-PL"/>
        </w:rPr>
        <w:t>zakres parametrów wskaźnikowych oraz częstotliwość badań</w:t>
      </w:r>
      <w:r w:rsidRPr="006300D2">
        <w:rPr>
          <w:rFonts w:ascii="Tahoma" w:hAnsi="Tahoma" w:cs="Tahoma"/>
        </w:rPr>
        <w:t xml:space="preserve"> zawierają:</w:t>
      </w:r>
    </w:p>
    <w:p w:rsidR="0052430A" w:rsidRPr="00BF6EE8" w:rsidRDefault="0052430A" w:rsidP="00D367CD">
      <w:pPr>
        <w:pStyle w:val="Akapitzlist"/>
        <w:numPr>
          <w:ilvl w:val="0"/>
          <w:numId w:val="22"/>
        </w:numPr>
        <w:autoSpaceDE w:val="0"/>
        <w:autoSpaceDN w:val="0"/>
        <w:adjustRightInd w:val="0"/>
        <w:spacing w:line="276" w:lineRule="auto"/>
        <w:jc w:val="both"/>
        <w:rPr>
          <w:rFonts w:ascii="Tahoma" w:hAnsi="Tahoma" w:cs="Tahoma"/>
        </w:rPr>
      </w:pPr>
      <w:r w:rsidRPr="00BF6EE8">
        <w:rPr>
          <w:rFonts w:ascii="Tahoma" w:hAnsi="Tahoma" w:cs="Tahoma"/>
        </w:rPr>
        <w:t xml:space="preserve">dla składowiska odpadów </w:t>
      </w:r>
      <w:r w:rsidR="006300D2" w:rsidRPr="00BF6EE8">
        <w:rPr>
          <w:rFonts w:ascii="Tahoma" w:hAnsi="Tahoma" w:cs="Tahoma"/>
        </w:rPr>
        <w:t xml:space="preserve">przy ulicy Sulańskiej 13 w Koninie </w:t>
      </w:r>
      <w:r w:rsidRPr="00BF6EE8">
        <w:rPr>
          <w:rFonts w:ascii="Tahoma" w:hAnsi="Tahoma" w:cs="Tahoma"/>
        </w:rPr>
        <w:t>w fazie eksploatacyjnej– szczegółowy opis przedmiotu zamówienia w części A załącznika nr 3 + formularz cenowy stanowiący załącznik nr 2</w:t>
      </w:r>
    </w:p>
    <w:p w:rsidR="0052430A" w:rsidRPr="00BF6EE8" w:rsidRDefault="0052430A" w:rsidP="00D367CD">
      <w:pPr>
        <w:pStyle w:val="Akapitzlist"/>
        <w:numPr>
          <w:ilvl w:val="0"/>
          <w:numId w:val="22"/>
        </w:numPr>
        <w:autoSpaceDE w:val="0"/>
        <w:autoSpaceDN w:val="0"/>
        <w:adjustRightInd w:val="0"/>
        <w:spacing w:line="276" w:lineRule="auto"/>
        <w:jc w:val="both"/>
        <w:rPr>
          <w:rFonts w:ascii="Tahoma" w:hAnsi="Tahoma" w:cs="Tahoma"/>
        </w:rPr>
      </w:pPr>
      <w:r w:rsidRPr="00BF6EE8">
        <w:rPr>
          <w:rFonts w:ascii="Tahoma" w:hAnsi="Tahoma" w:cs="Tahoma"/>
        </w:rPr>
        <w:t>dla składowisk odpadów w fazie poeksploatacyjnej - formularze cenowe stanowiące załączniki nr  2a, 2b, 2c, 2d, 2e, 2f, 2g, 2h, 2i, 2j, 2k, 2l.</w:t>
      </w:r>
    </w:p>
    <w:p w:rsidR="0052430A" w:rsidRPr="00BF6EE8" w:rsidRDefault="0052430A" w:rsidP="00D367CD">
      <w:pPr>
        <w:pStyle w:val="Akapitzlist"/>
        <w:numPr>
          <w:ilvl w:val="0"/>
          <w:numId w:val="22"/>
        </w:numPr>
        <w:autoSpaceDE w:val="0"/>
        <w:autoSpaceDN w:val="0"/>
        <w:adjustRightInd w:val="0"/>
        <w:spacing w:line="276" w:lineRule="auto"/>
        <w:jc w:val="both"/>
        <w:rPr>
          <w:rFonts w:ascii="Tahoma" w:hAnsi="Tahoma" w:cs="Tahoma"/>
        </w:rPr>
      </w:pPr>
      <w:r w:rsidRPr="00BF6EE8">
        <w:rPr>
          <w:rFonts w:ascii="Tahoma" w:hAnsi="Tahoma" w:cs="Tahoma"/>
        </w:rPr>
        <w:t>dla Zakładu Termicznego Unieszkodliwiania Odpadów Komunalnych - szczegółowy opis przedmiotu zamówienia w części C załącznika nr 3 + formularz cenowy stanowiący załącznik nr 2ł</w:t>
      </w:r>
    </w:p>
    <w:p w:rsidR="00836E8C" w:rsidRPr="006300D2" w:rsidRDefault="00836E8C" w:rsidP="00D367CD">
      <w:pPr>
        <w:pStyle w:val="Bezodstpw"/>
        <w:numPr>
          <w:ilvl w:val="0"/>
          <w:numId w:val="18"/>
        </w:numPr>
        <w:spacing w:line="276" w:lineRule="auto"/>
        <w:jc w:val="both"/>
        <w:rPr>
          <w:rFonts w:ascii="Tahoma" w:hAnsi="Tahoma" w:cs="Tahoma"/>
        </w:rPr>
      </w:pPr>
      <w:r w:rsidRPr="006300D2">
        <w:rPr>
          <w:rFonts w:ascii="Tahoma" w:hAnsi="Tahoma" w:cs="Tahoma"/>
        </w:rPr>
        <w:t>Wykonawca zobowiązuje się do przeprowadzenia badań monitoringowych stanowiących przedmiot niniejszej umowy zgodnie z:</w:t>
      </w:r>
    </w:p>
    <w:p w:rsidR="00836E8C" w:rsidRPr="006300D2" w:rsidRDefault="00836E8C" w:rsidP="00D367CD">
      <w:pPr>
        <w:pStyle w:val="Akapitzlist"/>
        <w:numPr>
          <w:ilvl w:val="0"/>
          <w:numId w:val="19"/>
        </w:numPr>
        <w:tabs>
          <w:tab w:val="left" w:pos="720"/>
        </w:tabs>
        <w:spacing w:line="276" w:lineRule="auto"/>
        <w:jc w:val="both"/>
        <w:rPr>
          <w:rFonts w:ascii="Tahoma" w:hAnsi="Tahoma" w:cs="Tahoma"/>
          <w:color w:val="FF0000"/>
        </w:rPr>
      </w:pPr>
      <w:r w:rsidRPr="006300D2">
        <w:rPr>
          <w:rFonts w:ascii="Tahoma" w:hAnsi="Tahoma" w:cs="Tahoma"/>
        </w:rPr>
        <w:t>Rozporząd</w:t>
      </w:r>
      <w:r w:rsidR="006300D2" w:rsidRPr="006300D2">
        <w:rPr>
          <w:rFonts w:ascii="Tahoma" w:hAnsi="Tahoma" w:cs="Tahoma"/>
        </w:rPr>
        <w:t>zeniem Ministra Środowiska z dnia</w:t>
      </w:r>
      <w:r w:rsidRPr="006300D2">
        <w:rPr>
          <w:rFonts w:ascii="Tahoma" w:hAnsi="Tahoma" w:cs="Tahoma"/>
        </w:rPr>
        <w:t xml:space="preserve"> 30</w:t>
      </w:r>
      <w:r w:rsidR="006300D2" w:rsidRPr="006300D2">
        <w:rPr>
          <w:rFonts w:ascii="Tahoma" w:hAnsi="Tahoma" w:cs="Tahoma"/>
        </w:rPr>
        <w:t xml:space="preserve"> kwietnia </w:t>
      </w:r>
      <w:r w:rsidRPr="006300D2">
        <w:rPr>
          <w:rFonts w:ascii="Tahoma" w:hAnsi="Tahoma" w:cs="Tahoma"/>
        </w:rPr>
        <w:t>2013 r. w sprawie składowisk odpadów (Dz.U z 2013</w:t>
      </w:r>
      <w:r w:rsidR="006300D2" w:rsidRPr="006300D2">
        <w:rPr>
          <w:rFonts w:ascii="Tahoma" w:hAnsi="Tahoma" w:cs="Tahoma"/>
        </w:rPr>
        <w:t xml:space="preserve"> </w:t>
      </w:r>
      <w:r w:rsidRPr="006300D2">
        <w:rPr>
          <w:rFonts w:ascii="Tahoma" w:hAnsi="Tahoma" w:cs="Tahoma"/>
        </w:rPr>
        <w:t>r., poz. 523)</w:t>
      </w:r>
    </w:p>
    <w:p w:rsidR="00836E8C" w:rsidRPr="006300D2" w:rsidRDefault="00836E8C" w:rsidP="00D367CD">
      <w:pPr>
        <w:pStyle w:val="Akapitzlist"/>
        <w:numPr>
          <w:ilvl w:val="0"/>
          <w:numId w:val="19"/>
        </w:numPr>
        <w:tabs>
          <w:tab w:val="left" w:pos="720"/>
        </w:tabs>
        <w:spacing w:line="276" w:lineRule="auto"/>
        <w:jc w:val="both"/>
        <w:rPr>
          <w:rFonts w:ascii="Tahoma" w:hAnsi="Tahoma" w:cs="Tahoma"/>
          <w:color w:val="FF0000"/>
        </w:rPr>
      </w:pPr>
      <w:r w:rsidRPr="006300D2">
        <w:rPr>
          <w:rFonts w:ascii="Tahoma" w:hAnsi="Tahoma" w:cs="Tahoma"/>
        </w:rPr>
        <w:t>Rozporządz</w:t>
      </w:r>
      <w:r w:rsidR="00BF6EE8">
        <w:rPr>
          <w:rFonts w:ascii="Tahoma" w:hAnsi="Tahoma" w:cs="Tahoma"/>
        </w:rPr>
        <w:t>eniem Ministra Zdrowia z dnia 7 grudnia 2017</w:t>
      </w:r>
      <w:r w:rsidRPr="006300D2">
        <w:rPr>
          <w:rFonts w:ascii="Tahoma" w:hAnsi="Tahoma" w:cs="Tahoma"/>
        </w:rPr>
        <w:t>r w sprawie jakości wody przeznaczonej do sp</w:t>
      </w:r>
      <w:r w:rsidR="00BF6EE8">
        <w:rPr>
          <w:rFonts w:ascii="Tahoma" w:hAnsi="Tahoma" w:cs="Tahoma"/>
        </w:rPr>
        <w:t>ożycia przez ludzi (Dz.U. z 2017, poz. 2294</w:t>
      </w:r>
      <w:r w:rsidRPr="006300D2">
        <w:rPr>
          <w:rFonts w:ascii="Tahoma" w:hAnsi="Tahoma" w:cs="Tahoma"/>
        </w:rPr>
        <w:t>.)</w:t>
      </w:r>
    </w:p>
    <w:p w:rsidR="00836E8C" w:rsidRPr="006300D2" w:rsidRDefault="00836E8C" w:rsidP="00D367CD">
      <w:pPr>
        <w:pStyle w:val="Tekstpodstawowy31"/>
        <w:numPr>
          <w:ilvl w:val="0"/>
          <w:numId w:val="19"/>
        </w:numPr>
        <w:spacing w:line="276" w:lineRule="auto"/>
        <w:rPr>
          <w:rFonts w:ascii="Tahoma" w:hAnsi="Tahoma" w:cs="Tahoma"/>
          <w:sz w:val="22"/>
          <w:szCs w:val="22"/>
        </w:rPr>
      </w:pPr>
      <w:r w:rsidRPr="006300D2">
        <w:rPr>
          <w:rFonts w:ascii="Tahoma" w:hAnsi="Tahoma" w:cs="Tahoma"/>
          <w:sz w:val="22"/>
          <w:szCs w:val="22"/>
        </w:rPr>
        <w:t>Rozporządzeniem Ministra Środowiska z dnia 18 listopada 2014r w sprawie warunków, jakie należy spełnić przy wprowadzaniu ścieków do wód lub do ziemi, oraz w sprawie substancji szczególnie szkodliwych dla środowiska wodnego (Dz.U. z 2014 r., poz.1800).</w:t>
      </w:r>
    </w:p>
    <w:p w:rsidR="006300D2" w:rsidRPr="006300D2" w:rsidRDefault="006300D2" w:rsidP="006300D2">
      <w:pPr>
        <w:pStyle w:val="Akapitzlist"/>
        <w:numPr>
          <w:ilvl w:val="0"/>
          <w:numId w:val="19"/>
        </w:numPr>
        <w:jc w:val="both"/>
        <w:rPr>
          <w:rFonts w:ascii="Tahoma" w:hAnsi="Tahoma" w:cs="Tahoma"/>
        </w:rPr>
      </w:pPr>
      <w:r w:rsidRPr="006300D2">
        <w:rPr>
          <w:rFonts w:ascii="Tahoma" w:hAnsi="Tahoma" w:cs="Tahoma"/>
        </w:rPr>
        <w:t>Rozporządzeniem Ministra Gospodarki z dnia 16 lipca 2015r w sprawie dopuszczenia odpadów do składowania na składowiskach (DZ.U. z 2015 r., poz.1277)</w:t>
      </w:r>
    </w:p>
    <w:p w:rsidR="006300D2" w:rsidRPr="006300D2" w:rsidRDefault="006300D2" w:rsidP="006300D2">
      <w:pPr>
        <w:pStyle w:val="Akapitzlist"/>
        <w:numPr>
          <w:ilvl w:val="0"/>
          <w:numId w:val="19"/>
        </w:numPr>
        <w:jc w:val="both"/>
        <w:rPr>
          <w:rFonts w:ascii="Tahoma" w:hAnsi="Tahoma" w:cs="Tahoma"/>
        </w:rPr>
      </w:pPr>
      <w:r w:rsidRPr="006300D2">
        <w:rPr>
          <w:rFonts w:ascii="Tahoma" w:hAnsi="Tahoma" w:cs="Tahoma"/>
        </w:rPr>
        <w:t>Rozporządzeniem Ministra Środowiska z dnia 30 października 2014 r. w sprawie wymagań w zakresie prowadzenia pomiarów wielkości emisji oraz pomiarów ilości pobieranej wody (DZ.U. z 2014 r., poz.1542)</w:t>
      </w:r>
    </w:p>
    <w:p w:rsidR="006300D2" w:rsidRPr="006300D2" w:rsidRDefault="006300D2" w:rsidP="006300D2">
      <w:pPr>
        <w:pStyle w:val="Akapitzlist"/>
        <w:numPr>
          <w:ilvl w:val="0"/>
          <w:numId w:val="19"/>
        </w:numPr>
        <w:jc w:val="both"/>
        <w:rPr>
          <w:rFonts w:ascii="Tahoma" w:hAnsi="Tahoma" w:cs="Tahoma"/>
        </w:rPr>
      </w:pPr>
      <w:r w:rsidRPr="006300D2">
        <w:rPr>
          <w:rFonts w:ascii="Tahoma" w:hAnsi="Tahoma" w:cs="Tahoma"/>
        </w:rPr>
        <w:t>Rozporządzeniem Ministra Środowiska z dnia 11 maja 2015 r. w sprawie odzysku odpadów poza instalacjami i urządzeniami (Dz.U. z 2015 r., poz.796)</w:t>
      </w:r>
    </w:p>
    <w:p w:rsidR="0052430A" w:rsidRPr="00D367CD" w:rsidRDefault="00D604E7" w:rsidP="00D367CD">
      <w:pPr>
        <w:pStyle w:val="Akapitzlist"/>
        <w:numPr>
          <w:ilvl w:val="0"/>
          <w:numId w:val="18"/>
        </w:numPr>
        <w:spacing w:line="276" w:lineRule="auto"/>
        <w:jc w:val="both"/>
        <w:rPr>
          <w:rFonts w:ascii="Tahoma" w:hAnsi="Tahoma" w:cs="Tahoma"/>
        </w:rPr>
      </w:pPr>
      <w:r w:rsidRPr="00D367CD">
        <w:rPr>
          <w:rFonts w:ascii="Tahoma" w:hAnsi="Tahoma" w:cs="Tahoma"/>
        </w:rPr>
        <w:t>Na podstawie przeprowadzonych badań stanowiących przedmiot umowy Wykonawca zobowiązany jest do sporządzenia raportów z monitoringu wraz z wynikającymi z nich wnioskami i przekazanie ich Zam</w:t>
      </w:r>
      <w:r w:rsidR="006300D2">
        <w:rPr>
          <w:rFonts w:ascii="Tahoma" w:hAnsi="Tahoma" w:cs="Tahoma"/>
        </w:rPr>
        <w:t>awiającemu protokołem</w:t>
      </w:r>
      <w:r w:rsidR="0052430A" w:rsidRPr="00D367CD">
        <w:rPr>
          <w:rFonts w:ascii="Tahoma" w:hAnsi="Tahoma" w:cs="Tahoma"/>
        </w:rPr>
        <w:t xml:space="preserve"> zdawczo-odbiorczym.</w:t>
      </w:r>
    </w:p>
    <w:p w:rsidR="0052430A" w:rsidRPr="00D367CD" w:rsidRDefault="00D604E7" w:rsidP="00D367CD">
      <w:pPr>
        <w:pStyle w:val="Akapitzlist"/>
        <w:numPr>
          <w:ilvl w:val="0"/>
          <w:numId w:val="18"/>
        </w:numPr>
        <w:spacing w:line="276" w:lineRule="auto"/>
        <w:jc w:val="both"/>
        <w:rPr>
          <w:rFonts w:ascii="Tahoma" w:hAnsi="Tahoma" w:cs="Tahoma"/>
        </w:rPr>
      </w:pPr>
      <w:r w:rsidRPr="00D367CD">
        <w:rPr>
          <w:rFonts w:ascii="Tahoma" w:hAnsi="Tahoma" w:cs="Tahoma"/>
        </w:rPr>
        <w:t xml:space="preserve">Raporty, o których mowa  w </w:t>
      </w:r>
      <w:r w:rsidR="0052430A" w:rsidRPr="00D367CD">
        <w:rPr>
          <w:rFonts w:ascii="Tahoma" w:hAnsi="Tahoma" w:cs="Tahoma"/>
        </w:rPr>
        <w:t xml:space="preserve">ust. </w:t>
      </w:r>
      <w:r w:rsidR="006F25A8" w:rsidRPr="00D367CD">
        <w:rPr>
          <w:rFonts w:ascii="Tahoma" w:hAnsi="Tahoma" w:cs="Tahoma"/>
        </w:rPr>
        <w:t>5</w:t>
      </w:r>
      <w:r w:rsidRPr="00D367CD">
        <w:rPr>
          <w:rFonts w:ascii="Tahoma" w:hAnsi="Tahoma" w:cs="Tahoma"/>
        </w:rPr>
        <w:t xml:space="preserve">  zostaną opracowane  odrębnie dla  każdego składowiska odpadó</w:t>
      </w:r>
      <w:r w:rsidR="0052430A" w:rsidRPr="00D367CD">
        <w:rPr>
          <w:rFonts w:ascii="Tahoma" w:hAnsi="Tahoma" w:cs="Tahoma"/>
        </w:rPr>
        <w:t>w i dla ZTUOK</w:t>
      </w:r>
      <w:r w:rsidRPr="00D367CD">
        <w:rPr>
          <w:rFonts w:ascii="Tahoma" w:hAnsi="Tahoma" w:cs="Tahoma"/>
        </w:rPr>
        <w:t>.</w:t>
      </w:r>
    </w:p>
    <w:p w:rsidR="00D604E7" w:rsidRPr="00D367CD" w:rsidRDefault="00D604E7" w:rsidP="00D367CD">
      <w:pPr>
        <w:pStyle w:val="Akapitzlist"/>
        <w:numPr>
          <w:ilvl w:val="0"/>
          <w:numId w:val="18"/>
        </w:numPr>
        <w:spacing w:line="276" w:lineRule="auto"/>
        <w:jc w:val="both"/>
        <w:rPr>
          <w:rFonts w:ascii="Tahoma" w:hAnsi="Tahoma" w:cs="Tahoma"/>
        </w:rPr>
      </w:pPr>
      <w:r w:rsidRPr="00D367CD">
        <w:rPr>
          <w:rFonts w:ascii="Tahoma" w:hAnsi="Tahoma" w:cs="Tahoma"/>
        </w:rPr>
        <w:t xml:space="preserve">Z uwagi na obowiązek przeprowadzenia badań </w:t>
      </w:r>
      <w:r w:rsidR="0052430A" w:rsidRPr="00D367CD">
        <w:rPr>
          <w:rFonts w:ascii="Tahoma" w:hAnsi="Tahoma" w:cs="Tahoma"/>
        </w:rPr>
        <w:t xml:space="preserve">monitoringowych składowisk w fazie poeksploatacyjnej </w:t>
      </w:r>
      <w:r w:rsidRPr="00D367CD">
        <w:rPr>
          <w:rFonts w:ascii="Tahoma" w:hAnsi="Tahoma" w:cs="Tahoma"/>
        </w:rPr>
        <w:t>w okresie pierwszego półrocza i drugiego półrocza  Wykonawca zobowiązuje się do przedłożenia odrębnie raportów</w:t>
      </w:r>
      <w:r w:rsidR="0052430A" w:rsidRPr="00D367CD">
        <w:rPr>
          <w:rFonts w:ascii="Tahoma" w:hAnsi="Tahoma" w:cs="Tahoma"/>
        </w:rPr>
        <w:t xml:space="preserve"> dla tych składowisk</w:t>
      </w:r>
      <w:r w:rsidRPr="00D367CD">
        <w:rPr>
          <w:rFonts w:ascii="Tahoma" w:hAnsi="Tahoma" w:cs="Tahoma"/>
        </w:rPr>
        <w:t>:</w:t>
      </w:r>
    </w:p>
    <w:p w:rsidR="0052430A" w:rsidRPr="00D367CD" w:rsidRDefault="00D604E7" w:rsidP="00D367CD">
      <w:pPr>
        <w:pStyle w:val="Akapitzlist"/>
        <w:numPr>
          <w:ilvl w:val="0"/>
          <w:numId w:val="23"/>
        </w:numPr>
        <w:spacing w:line="276" w:lineRule="auto"/>
        <w:jc w:val="both"/>
        <w:rPr>
          <w:rFonts w:ascii="Tahoma" w:hAnsi="Tahoma" w:cs="Tahoma"/>
        </w:rPr>
      </w:pPr>
      <w:r w:rsidRPr="00D367CD">
        <w:rPr>
          <w:rFonts w:ascii="Tahoma" w:hAnsi="Tahoma" w:cs="Tahoma"/>
        </w:rPr>
        <w:t>za pierwsze p</w:t>
      </w:r>
      <w:r w:rsidR="00BF6EE8">
        <w:rPr>
          <w:rFonts w:ascii="Tahoma" w:hAnsi="Tahoma" w:cs="Tahoma"/>
        </w:rPr>
        <w:t>ółrocze w terminie do 31-07-2019</w:t>
      </w:r>
      <w:r w:rsidRPr="00D367CD">
        <w:rPr>
          <w:rFonts w:ascii="Tahoma" w:hAnsi="Tahoma" w:cs="Tahoma"/>
        </w:rPr>
        <w:t xml:space="preserve"> r.</w:t>
      </w:r>
    </w:p>
    <w:p w:rsidR="0052430A" w:rsidRPr="00D367CD" w:rsidRDefault="00D604E7" w:rsidP="00D367CD">
      <w:pPr>
        <w:pStyle w:val="Akapitzlist"/>
        <w:numPr>
          <w:ilvl w:val="0"/>
          <w:numId w:val="23"/>
        </w:numPr>
        <w:spacing w:line="276" w:lineRule="auto"/>
        <w:jc w:val="both"/>
        <w:rPr>
          <w:rFonts w:ascii="Tahoma" w:hAnsi="Tahoma" w:cs="Tahoma"/>
        </w:rPr>
      </w:pPr>
      <w:r w:rsidRPr="00D367CD">
        <w:rPr>
          <w:rFonts w:ascii="Tahoma" w:hAnsi="Tahoma" w:cs="Tahoma"/>
        </w:rPr>
        <w:t>za drugie półrocze</w:t>
      </w:r>
      <w:r w:rsidR="00A11FE6" w:rsidRPr="00D367CD">
        <w:rPr>
          <w:rFonts w:ascii="Tahoma" w:hAnsi="Tahoma" w:cs="Tahoma"/>
        </w:rPr>
        <w:t xml:space="preserve"> </w:t>
      </w:r>
      <w:r w:rsidR="00A11FE6" w:rsidRPr="00D367CD">
        <w:rPr>
          <w:rFonts w:ascii="Tahoma" w:hAnsi="Tahoma" w:cs="Tahoma"/>
          <w:kern w:val="32"/>
          <w:lang w:eastAsia="pl-PL"/>
        </w:rPr>
        <w:t xml:space="preserve">wraz z </w:t>
      </w:r>
      <w:r w:rsidR="006300D2">
        <w:rPr>
          <w:rFonts w:ascii="Tahoma" w:hAnsi="Tahoma" w:cs="Tahoma"/>
          <w:kern w:val="32"/>
          <w:lang w:eastAsia="pl-PL"/>
        </w:rPr>
        <w:t>danymi o opadzie atmosferycznym</w:t>
      </w:r>
      <w:r w:rsidR="00A11FE6" w:rsidRPr="00D367CD">
        <w:rPr>
          <w:rFonts w:ascii="Tahoma" w:hAnsi="Tahoma" w:cs="Tahoma"/>
          <w:kern w:val="32"/>
          <w:lang w:eastAsia="pl-PL"/>
        </w:rPr>
        <w:t xml:space="preserve"> pozyskanymi z IMGW </w:t>
      </w:r>
      <w:r w:rsidRPr="00D367CD">
        <w:rPr>
          <w:rFonts w:ascii="Tahoma" w:hAnsi="Tahoma" w:cs="Tahoma"/>
        </w:rPr>
        <w:t>w terminie do 15-02-</w:t>
      </w:r>
      <w:r w:rsidR="00BF6EE8">
        <w:rPr>
          <w:rFonts w:ascii="Tahoma" w:hAnsi="Tahoma" w:cs="Tahoma"/>
        </w:rPr>
        <w:t>2020</w:t>
      </w:r>
      <w:r w:rsidRPr="00D367CD">
        <w:rPr>
          <w:rFonts w:ascii="Tahoma" w:hAnsi="Tahoma" w:cs="Tahoma"/>
        </w:rPr>
        <w:t xml:space="preserve"> r.</w:t>
      </w:r>
    </w:p>
    <w:p w:rsidR="0052430A" w:rsidRPr="00D367CD" w:rsidRDefault="0052430A" w:rsidP="00D367CD">
      <w:pPr>
        <w:pStyle w:val="Akapitzlist"/>
        <w:numPr>
          <w:ilvl w:val="0"/>
          <w:numId w:val="18"/>
        </w:numPr>
        <w:tabs>
          <w:tab w:val="left" w:pos="720"/>
        </w:tabs>
        <w:spacing w:line="276" w:lineRule="auto"/>
        <w:jc w:val="both"/>
        <w:rPr>
          <w:rFonts w:ascii="Tahoma" w:hAnsi="Tahoma" w:cs="Tahoma"/>
          <w:color w:val="FF0000"/>
          <w:u w:val="single"/>
        </w:rPr>
      </w:pPr>
      <w:r w:rsidRPr="00D367CD">
        <w:rPr>
          <w:rFonts w:ascii="Tahoma" w:hAnsi="Tahoma" w:cs="Tahoma"/>
        </w:rPr>
        <w:t xml:space="preserve">W odniesieniu do badań monitoringowych składowiska w fazie eksploatacyjnej, o którym mowa w </w:t>
      </w:r>
      <w:r w:rsidR="006300D2">
        <w:rPr>
          <w:rFonts w:ascii="Tahoma" w:hAnsi="Tahoma" w:cs="Tahoma"/>
          <w:bCs/>
        </w:rPr>
        <w:t xml:space="preserve">§ </w:t>
      </w:r>
      <w:r w:rsidR="006F25A8" w:rsidRPr="00D367CD">
        <w:rPr>
          <w:rFonts w:ascii="Tahoma" w:hAnsi="Tahoma" w:cs="Tahoma"/>
          <w:bCs/>
        </w:rPr>
        <w:t xml:space="preserve">1 ust. 2a </w:t>
      </w:r>
      <w:r w:rsidR="006F25A8" w:rsidRPr="00D367CD">
        <w:rPr>
          <w:rFonts w:ascii="Tahoma" w:hAnsi="Tahoma" w:cs="Tahoma"/>
        </w:rPr>
        <w:t xml:space="preserve"> prowadzonych w oparciu o Rozporządzenie Ministra Środowiska z dn. 30</w:t>
      </w:r>
      <w:r w:rsidR="006300D2">
        <w:rPr>
          <w:rFonts w:ascii="Tahoma" w:hAnsi="Tahoma" w:cs="Tahoma"/>
        </w:rPr>
        <w:t xml:space="preserve"> </w:t>
      </w:r>
      <w:r w:rsidR="006300D2">
        <w:rPr>
          <w:rFonts w:ascii="Tahoma" w:hAnsi="Tahoma" w:cs="Tahoma"/>
        </w:rPr>
        <w:lastRenderedPageBreak/>
        <w:t xml:space="preserve">kwietnia </w:t>
      </w:r>
      <w:r w:rsidR="006F25A8" w:rsidRPr="00D367CD">
        <w:rPr>
          <w:rFonts w:ascii="Tahoma" w:hAnsi="Tahoma" w:cs="Tahoma"/>
        </w:rPr>
        <w:t>2013 r. w sprawie składowisk odpadów (Dz.U z 2013r., poz. 523) Wykonawca zobowiązuje się do przedłożenia wyników badań</w:t>
      </w:r>
      <w:r w:rsidRPr="00D367CD">
        <w:rPr>
          <w:rFonts w:ascii="Tahoma" w:hAnsi="Tahoma" w:cs="Tahoma"/>
        </w:rPr>
        <w:t xml:space="preserve"> wraz z komentarzem w odstępach kwartalnych – do 15-tego dnia miesiąca następującego po danym kwartale.</w:t>
      </w:r>
      <w:r w:rsidR="006F25A8" w:rsidRPr="00D367CD">
        <w:rPr>
          <w:rFonts w:ascii="Tahoma" w:hAnsi="Tahoma" w:cs="Tahoma"/>
        </w:rPr>
        <w:t xml:space="preserve"> </w:t>
      </w:r>
      <w:r w:rsidRPr="00D367CD">
        <w:rPr>
          <w:rFonts w:ascii="Tahoma" w:hAnsi="Tahoma" w:cs="Tahoma"/>
        </w:rPr>
        <w:t>Komentarz powinien dotyczyć oddziaływania składowiska na środowisko oraz przyczyn zwiększania lub zmniejszania ilości poszczególnych badanych substancji, zwłaszcza jeżeli stanowią one jakiekolwiek zagrożenie dla otoczenia. Komentarz powinien zawierać także sugestie, co należy zrobić, aby ograniczyć lub wyeliminować to negatywne oddziaływanie.</w:t>
      </w:r>
    </w:p>
    <w:p w:rsidR="0052430A" w:rsidRPr="00D367CD" w:rsidRDefault="0052430A" w:rsidP="00D367CD">
      <w:pPr>
        <w:pStyle w:val="Tekstpodstawowy31"/>
        <w:numPr>
          <w:ilvl w:val="0"/>
          <w:numId w:val="18"/>
        </w:numPr>
        <w:tabs>
          <w:tab w:val="left" w:pos="360"/>
        </w:tabs>
        <w:spacing w:line="276" w:lineRule="auto"/>
        <w:rPr>
          <w:rFonts w:ascii="Tahoma" w:hAnsi="Tahoma" w:cs="Tahoma"/>
          <w:sz w:val="22"/>
          <w:szCs w:val="22"/>
        </w:rPr>
      </w:pPr>
      <w:r w:rsidRPr="00D367CD">
        <w:rPr>
          <w:rFonts w:ascii="Tahoma" w:hAnsi="Tahoma" w:cs="Tahoma"/>
          <w:sz w:val="22"/>
          <w:szCs w:val="22"/>
        </w:rPr>
        <w:t>Całokształt badań</w:t>
      </w:r>
      <w:r w:rsidR="006F25A8" w:rsidRPr="00D367CD">
        <w:rPr>
          <w:rFonts w:ascii="Tahoma" w:hAnsi="Tahoma" w:cs="Tahoma"/>
          <w:sz w:val="22"/>
          <w:szCs w:val="22"/>
        </w:rPr>
        <w:t>, o których mowa w ust. 8</w:t>
      </w:r>
      <w:r w:rsidRPr="00D367CD">
        <w:rPr>
          <w:rFonts w:ascii="Tahoma" w:hAnsi="Tahoma" w:cs="Tahoma"/>
          <w:sz w:val="22"/>
          <w:szCs w:val="22"/>
        </w:rPr>
        <w:t xml:space="preserve"> </w:t>
      </w:r>
      <w:r w:rsidR="006F25A8" w:rsidRPr="00D367CD">
        <w:rPr>
          <w:rFonts w:ascii="Tahoma" w:hAnsi="Tahoma" w:cs="Tahoma"/>
          <w:sz w:val="22"/>
          <w:szCs w:val="22"/>
        </w:rPr>
        <w:t>zostanie</w:t>
      </w:r>
      <w:r w:rsidRPr="00D367CD">
        <w:rPr>
          <w:rFonts w:ascii="Tahoma" w:hAnsi="Tahoma" w:cs="Tahoma"/>
          <w:sz w:val="22"/>
          <w:szCs w:val="22"/>
        </w:rPr>
        <w:t xml:space="preserve"> przedstawiony wraz z komentarzem i omówieniem wpływu składowiska na środowisko w rocznym końcowym raporcie przekazanym </w:t>
      </w:r>
      <w:r w:rsidR="00BF6EE8">
        <w:rPr>
          <w:rFonts w:ascii="Tahoma" w:hAnsi="Tahoma" w:cs="Tahoma"/>
          <w:sz w:val="22"/>
          <w:szCs w:val="22"/>
        </w:rPr>
        <w:t>Zamawiającemu do dnia 15.01.2020</w:t>
      </w:r>
      <w:r w:rsidRPr="00D367CD">
        <w:rPr>
          <w:rFonts w:ascii="Tahoma" w:hAnsi="Tahoma" w:cs="Tahoma"/>
          <w:sz w:val="22"/>
          <w:szCs w:val="22"/>
        </w:rPr>
        <w:t xml:space="preserve"> r. Do raportu rocznego należy dołączyć na nośniku elektronicznym w arkuszu kalkulacyjnym MC Exel całoroczne wyniki.</w:t>
      </w:r>
    </w:p>
    <w:p w:rsidR="0052430A" w:rsidRPr="00D367CD" w:rsidRDefault="0052430A" w:rsidP="00D367CD">
      <w:pPr>
        <w:pStyle w:val="Tekstpodstawowy31"/>
        <w:numPr>
          <w:ilvl w:val="0"/>
          <w:numId w:val="18"/>
        </w:numPr>
        <w:tabs>
          <w:tab w:val="left" w:pos="360"/>
        </w:tabs>
        <w:spacing w:line="276" w:lineRule="auto"/>
        <w:rPr>
          <w:rFonts w:ascii="Tahoma" w:hAnsi="Tahoma" w:cs="Tahoma"/>
          <w:sz w:val="22"/>
          <w:szCs w:val="22"/>
        </w:rPr>
      </w:pPr>
      <w:r w:rsidRPr="00D367CD">
        <w:rPr>
          <w:rFonts w:ascii="Tahoma" w:hAnsi="Tahoma" w:cs="Tahoma"/>
          <w:sz w:val="22"/>
          <w:szCs w:val="22"/>
        </w:rPr>
        <w:t>Wyn</w:t>
      </w:r>
      <w:r w:rsidR="000E288A">
        <w:rPr>
          <w:rFonts w:ascii="Tahoma" w:hAnsi="Tahoma" w:cs="Tahoma"/>
          <w:sz w:val="22"/>
          <w:szCs w:val="22"/>
        </w:rPr>
        <w:t>iki pozostałych badań</w:t>
      </w:r>
      <w:r w:rsidR="006F25A8" w:rsidRPr="00D367CD">
        <w:rPr>
          <w:rFonts w:ascii="Tahoma" w:hAnsi="Tahoma" w:cs="Tahoma"/>
          <w:sz w:val="22"/>
          <w:szCs w:val="22"/>
        </w:rPr>
        <w:t>, w tym związanych z ZTUOK</w:t>
      </w:r>
      <w:r w:rsidRPr="00D367CD">
        <w:rPr>
          <w:rFonts w:ascii="Tahoma" w:hAnsi="Tahoma" w:cs="Tahoma"/>
          <w:sz w:val="22"/>
          <w:szCs w:val="22"/>
        </w:rPr>
        <w:t xml:space="preserve"> </w:t>
      </w:r>
      <w:r w:rsidR="006F25A8" w:rsidRPr="00D367CD">
        <w:rPr>
          <w:rFonts w:ascii="Tahoma" w:hAnsi="Tahoma" w:cs="Tahoma"/>
          <w:sz w:val="22"/>
          <w:szCs w:val="22"/>
        </w:rPr>
        <w:t>Wykonawca zobowiązuje się</w:t>
      </w:r>
      <w:r w:rsidRPr="00D367CD">
        <w:rPr>
          <w:rFonts w:ascii="Tahoma" w:hAnsi="Tahoma" w:cs="Tahoma"/>
          <w:sz w:val="22"/>
          <w:szCs w:val="22"/>
        </w:rPr>
        <w:t xml:space="preserve"> przekazywać Zamawiającemu niezwłocznie po ich opracowaniu, jednak nie później niż w terminie 2 tygodni od dnia pobrania prób.</w:t>
      </w:r>
    </w:p>
    <w:p w:rsidR="00D604E7" w:rsidRDefault="00D604E7" w:rsidP="00D367CD">
      <w:pPr>
        <w:pStyle w:val="Akapitzlist"/>
        <w:spacing w:line="276" w:lineRule="auto"/>
        <w:ind w:left="360"/>
        <w:jc w:val="both"/>
        <w:rPr>
          <w:rFonts w:ascii="Tahoma" w:hAnsi="Tahoma" w:cs="Tahoma"/>
        </w:rPr>
      </w:pPr>
    </w:p>
    <w:p w:rsidR="004D4B7F" w:rsidRPr="00D367CD" w:rsidRDefault="004D4B7F" w:rsidP="00D367CD">
      <w:pPr>
        <w:pStyle w:val="Akapitzlist"/>
        <w:spacing w:line="276" w:lineRule="auto"/>
        <w:ind w:left="360"/>
        <w:jc w:val="both"/>
        <w:rPr>
          <w:rFonts w:ascii="Tahoma" w:hAnsi="Tahoma" w:cs="Tahoma"/>
        </w:rPr>
      </w:pPr>
    </w:p>
    <w:p w:rsidR="00D604E7" w:rsidRPr="00D367CD" w:rsidRDefault="00D604E7" w:rsidP="00D367CD">
      <w:pPr>
        <w:spacing w:after="240" w:line="276" w:lineRule="auto"/>
        <w:jc w:val="center"/>
        <w:rPr>
          <w:rFonts w:ascii="Tahoma" w:hAnsi="Tahoma" w:cs="Tahoma"/>
        </w:rPr>
      </w:pPr>
      <w:r w:rsidRPr="00D367CD">
        <w:rPr>
          <w:rFonts w:ascii="Tahoma" w:hAnsi="Tahoma" w:cs="Tahoma"/>
          <w:b/>
          <w:bCs/>
        </w:rPr>
        <w:t>§  2</w:t>
      </w:r>
    </w:p>
    <w:p w:rsidR="00A11FE6" w:rsidRPr="00D367CD" w:rsidRDefault="00652A72" w:rsidP="00D367CD">
      <w:pPr>
        <w:pStyle w:val="Akapitzlist"/>
        <w:numPr>
          <w:ilvl w:val="0"/>
          <w:numId w:val="25"/>
        </w:numPr>
        <w:spacing w:line="276" w:lineRule="auto"/>
        <w:jc w:val="both"/>
        <w:rPr>
          <w:rFonts w:ascii="Tahoma" w:hAnsi="Tahoma" w:cs="Tahoma"/>
        </w:rPr>
      </w:pPr>
      <w:r w:rsidRPr="00D367CD">
        <w:rPr>
          <w:rFonts w:ascii="Tahoma" w:hAnsi="Tahoma" w:cs="Tahoma"/>
        </w:rPr>
        <w:t>Wykonawca zobowiązuje się do przeprowadzenia badań</w:t>
      </w:r>
      <w:r w:rsidR="00D604E7" w:rsidRPr="00D367CD">
        <w:rPr>
          <w:rFonts w:ascii="Tahoma" w:hAnsi="Tahoma" w:cs="Tahoma"/>
        </w:rPr>
        <w:t xml:space="preserve"> </w:t>
      </w:r>
      <w:r w:rsidRPr="00D367CD">
        <w:rPr>
          <w:rFonts w:ascii="Tahoma" w:hAnsi="Tahoma" w:cs="Tahoma"/>
        </w:rPr>
        <w:t>objętych przedmiotem umowy</w:t>
      </w:r>
      <w:r w:rsidR="00D604E7" w:rsidRPr="00D367CD">
        <w:rPr>
          <w:rFonts w:ascii="Tahoma" w:hAnsi="Tahoma" w:cs="Tahoma"/>
        </w:rPr>
        <w:t xml:space="preserve"> w laboratoriach </w:t>
      </w:r>
      <w:r w:rsidRPr="00D367CD">
        <w:rPr>
          <w:rFonts w:ascii="Tahoma" w:hAnsi="Tahoma" w:cs="Tahoma"/>
        </w:rPr>
        <w:t xml:space="preserve">badawczych </w:t>
      </w:r>
      <w:r w:rsidR="00D604E7" w:rsidRPr="00D367CD">
        <w:rPr>
          <w:rFonts w:ascii="Tahoma" w:hAnsi="Tahoma" w:cs="Tahoma"/>
        </w:rPr>
        <w:t>posiadających akredytację i/lub wdrożony system jakości w rozumieniu przepisów o normalizacji w zakresie świadczenia usług będących przedmiotem umowy.</w:t>
      </w:r>
    </w:p>
    <w:p w:rsidR="00A11FE6" w:rsidRPr="00D367CD" w:rsidRDefault="00D604E7" w:rsidP="00D367CD">
      <w:pPr>
        <w:pStyle w:val="Akapitzlist"/>
        <w:numPr>
          <w:ilvl w:val="0"/>
          <w:numId w:val="25"/>
        </w:numPr>
        <w:spacing w:line="276" w:lineRule="auto"/>
        <w:jc w:val="both"/>
        <w:rPr>
          <w:rFonts w:ascii="Tahoma" w:hAnsi="Tahoma" w:cs="Tahoma"/>
        </w:rPr>
      </w:pPr>
      <w:r w:rsidRPr="00D367CD">
        <w:rPr>
          <w:rFonts w:ascii="Tahoma" w:hAnsi="Tahoma" w:cs="Tahoma"/>
        </w:rPr>
        <w:t>Wykon</w:t>
      </w:r>
      <w:r w:rsidR="00652A72" w:rsidRPr="00D367CD">
        <w:rPr>
          <w:rFonts w:ascii="Tahoma" w:hAnsi="Tahoma" w:cs="Tahoma"/>
        </w:rPr>
        <w:t>awca zobowiązuje się</w:t>
      </w:r>
      <w:r w:rsidRPr="00D367CD">
        <w:rPr>
          <w:rFonts w:ascii="Tahoma" w:hAnsi="Tahoma" w:cs="Tahoma"/>
        </w:rPr>
        <w:t xml:space="preserve"> do</w:t>
      </w:r>
      <w:r w:rsidR="00A11FE6" w:rsidRPr="00D367CD">
        <w:rPr>
          <w:rFonts w:ascii="Tahoma" w:hAnsi="Tahoma" w:cs="Tahoma"/>
        </w:rPr>
        <w:t>:</w:t>
      </w:r>
    </w:p>
    <w:p w:rsidR="00A11FE6" w:rsidRPr="00D367CD" w:rsidRDefault="00A11FE6" w:rsidP="00D367CD">
      <w:pPr>
        <w:pStyle w:val="Akapitzlist"/>
        <w:numPr>
          <w:ilvl w:val="0"/>
          <w:numId w:val="26"/>
        </w:numPr>
        <w:spacing w:line="276" w:lineRule="auto"/>
        <w:jc w:val="both"/>
        <w:rPr>
          <w:rFonts w:ascii="Tahoma" w:hAnsi="Tahoma" w:cs="Tahoma"/>
        </w:rPr>
      </w:pPr>
      <w:r w:rsidRPr="00D367CD">
        <w:rPr>
          <w:rFonts w:ascii="Tahoma" w:hAnsi="Tahoma" w:cs="Tahoma"/>
        </w:rPr>
        <w:t>wykonania przedmiotu umowy zgodnie z obowiązującymi standardami jakościowymi i wymaganiami Zamawiającego,</w:t>
      </w:r>
    </w:p>
    <w:p w:rsidR="00A11FE6" w:rsidRPr="00D367CD" w:rsidRDefault="00D604E7" w:rsidP="00D367CD">
      <w:pPr>
        <w:pStyle w:val="Akapitzlist"/>
        <w:numPr>
          <w:ilvl w:val="0"/>
          <w:numId w:val="26"/>
        </w:numPr>
        <w:spacing w:line="276" w:lineRule="auto"/>
        <w:jc w:val="both"/>
        <w:rPr>
          <w:rFonts w:ascii="Tahoma" w:hAnsi="Tahoma" w:cs="Tahoma"/>
        </w:rPr>
      </w:pPr>
      <w:r w:rsidRPr="00D367CD">
        <w:rPr>
          <w:rFonts w:ascii="Tahoma" w:hAnsi="Tahoma" w:cs="Tahoma"/>
        </w:rPr>
        <w:t>powiadomienia Zamawiającego o usterkach punktów pomiarowych, uniemożliwiając</w:t>
      </w:r>
      <w:r w:rsidR="00A11FE6" w:rsidRPr="00D367CD">
        <w:rPr>
          <w:rFonts w:ascii="Tahoma" w:hAnsi="Tahoma" w:cs="Tahoma"/>
        </w:rPr>
        <w:t>ych dokonanie badań i pomiarów,</w:t>
      </w:r>
    </w:p>
    <w:p w:rsidR="00D604E7" w:rsidRPr="00D367CD" w:rsidRDefault="00D604E7" w:rsidP="00D367CD">
      <w:pPr>
        <w:pStyle w:val="Akapitzlist"/>
        <w:numPr>
          <w:ilvl w:val="0"/>
          <w:numId w:val="26"/>
        </w:numPr>
        <w:spacing w:line="276" w:lineRule="auto"/>
        <w:jc w:val="both"/>
        <w:rPr>
          <w:rFonts w:ascii="Tahoma" w:hAnsi="Tahoma" w:cs="Tahoma"/>
        </w:rPr>
      </w:pPr>
      <w:r w:rsidRPr="00D367CD">
        <w:rPr>
          <w:rFonts w:ascii="Tahoma" w:hAnsi="Tahoma" w:cs="Tahoma"/>
        </w:rPr>
        <w:t xml:space="preserve">niepogarszania stanu technicznego punktów pomiarowych oraz usunięcia wszelkich powstałych z jego winy uszkodzeń tychże punktów. </w:t>
      </w:r>
    </w:p>
    <w:p w:rsidR="00D604E7" w:rsidRDefault="00D604E7" w:rsidP="00D367CD">
      <w:pPr>
        <w:spacing w:line="276" w:lineRule="auto"/>
        <w:jc w:val="both"/>
        <w:rPr>
          <w:rFonts w:ascii="Tahoma" w:hAnsi="Tahoma" w:cs="Tahoma"/>
        </w:rPr>
      </w:pPr>
    </w:p>
    <w:p w:rsidR="00BA7A97" w:rsidRPr="00D367CD" w:rsidRDefault="00D604E7" w:rsidP="00D367CD">
      <w:pPr>
        <w:spacing w:after="240" w:line="276" w:lineRule="auto"/>
        <w:jc w:val="center"/>
        <w:rPr>
          <w:rFonts w:ascii="Tahoma" w:hAnsi="Tahoma" w:cs="Tahoma"/>
          <w:b/>
        </w:rPr>
      </w:pPr>
      <w:r w:rsidRPr="00D367CD">
        <w:rPr>
          <w:rFonts w:ascii="Tahoma" w:hAnsi="Tahoma" w:cs="Tahoma"/>
          <w:b/>
        </w:rPr>
        <w:t>§ 3</w:t>
      </w:r>
    </w:p>
    <w:p w:rsidR="00D604E7" w:rsidRPr="00D367CD" w:rsidRDefault="00D604E7" w:rsidP="00D367CD">
      <w:pPr>
        <w:spacing w:line="276" w:lineRule="auto"/>
        <w:jc w:val="both"/>
        <w:rPr>
          <w:rFonts w:ascii="Tahoma" w:hAnsi="Tahoma" w:cs="Tahoma"/>
        </w:rPr>
      </w:pPr>
      <w:r w:rsidRPr="00D367CD">
        <w:rPr>
          <w:rFonts w:ascii="Tahoma" w:hAnsi="Tahoma" w:cs="Tahoma"/>
        </w:rPr>
        <w:t>Wykonawca przyjmuje do realizacji przedmiot umowy przy pomocy niżej wymienionego podwykonawcy:</w:t>
      </w:r>
    </w:p>
    <w:p w:rsidR="00A77A53" w:rsidRDefault="00A77A53" w:rsidP="00D367CD">
      <w:pPr>
        <w:spacing w:line="276" w:lineRule="auto"/>
        <w:jc w:val="both"/>
        <w:rPr>
          <w:rFonts w:ascii="Tahoma" w:hAnsi="Tahoma" w:cs="Tahoma"/>
        </w:rPr>
      </w:pPr>
    </w:p>
    <w:p w:rsidR="00C834A3" w:rsidRPr="00A77A53" w:rsidRDefault="009B7347" w:rsidP="00D367CD">
      <w:pPr>
        <w:spacing w:line="276" w:lineRule="auto"/>
        <w:jc w:val="both"/>
        <w:rPr>
          <w:rFonts w:ascii="Tahoma" w:hAnsi="Tahoma" w:cs="Tahoma"/>
        </w:rPr>
      </w:pPr>
      <w:r>
        <w:rPr>
          <w:rFonts w:ascii="Tahoma" w:hAnsi="Tahoma" w:cs="Tahoma"/>
        </w:rPr>
        <w:t>…………………………………………………………………………………………………………………………………………..</w:t>
      </w:r>
    </w:p>
    <w:p w:rsidR="004D4B7F" w:rsidRPr="00D367CD" w:rsidRDefault="004D4B7F" w:rsidP="00D367CD">
      <w:pPr>
        <w:spacing w:line="276" w:lineRule="auto"/>
        <w:jc w:val="center"/>
        <w:rPr>
          <w:rFonts w:ascii="Tahoma" w:hAnsi="Tahoma" w:cs="Tahoma"/>
          <w:b/>
        </w:rPr>
      </w:pPr>
    </w:p>
    <w:p w:rsidR="00D604E7" w:rsidRPr="00D367CD" w:rsidRDefault="00D604E7" w:rsidP="00D367CD">
      <w:pPr>
        <w:spacing w:after="240" w:line="276" w:lineRule="auto"/>
        <w:jc w:val="center"/>
        <w:rPr>
          <w:rFonts w:ascii="Tahoma" w:hAnsi="Tahoma" w:cs="Tahoma"/>
          <w:b/>
        </w:rPr>
      </w:pPr>
      <w:r w:rsidRPr="00D367CD">
        <w:rPr>
          <w:rFonts w:ascii="Tahoma" w:hAnsi="Tahoma" w:cs="Tahoma"/>
          <w:b/>
        </w:rPr>
        <w:t>§ 4</w:t>
      </w:r>
    </w:p>
    <w:p w:rsidR="00D604E7" w:rsidRPr="00D367CD" w:rsidRDefault="00D604E7" w:rsidP="00D367CD">
      <w:pPr>
        <w:spacing w:line="276" w:lineRule="auto"/>
        <w:jc w:val="both"/>
        <w:rPr>
          <w:rFonts w:ascii="Tahoma" w:hAnsi="Tahoma" w:cs="Tahoma"/>
        </w:rPr>
      </w:pPr>
      <w:r w:rsidRPr="00D367CD">
        <w:rPr>
          <w:rFonts w:ascii="Tahoma" w:hAnsi="Tahoma" w:cs="Tahoma"/>
          <w:bCs/>
        </w:rPr>
        <w:t>Termin wykonania przedmiotu umowy:</w:t>
      </w:r>
      <w:r w:rsidRPr="00D367CD">
        <w:rPr>
          <w:rFonts w:ascii="Tahoma" w:hAnsi="Tahoma" w:cs="Tahoma"/>
          <w:lang w:eastAsia="pl-PL"/>
        </w:rPr>
        <w:t xml:space="preserve"> </w:t>
      </w:r>
    </w:p>
    <w:p w:rsidR="00BA7A97" w:rsidRPr="00D367CD" w:rsidRDefault="002F27D5" w:rsidP="00D367CD">
      <w:pPr>
        <w:pStyle w:val="Akapitzlist"/>
        <w:numPr>
          <w:ilvl w:val="0"/>
          <w:numId w:val="27"/>
        </w:numPr>
        <w:spacing w:line="276" w:lineRule="auto"/>
        <w:jc w:val="both"/>
        <w:rPr>
          <w:rFonts w:ascii="Tahoma" w:hAnsi="Tahoma" w:cs="Tahoma"/>
        </w:rPr>
      </w:pPr>
      <w:r>
        <w:rPr>
          <w:rFonts w:ascii="Tahoma" w:hAnsi="Tahoma" w:cs="Tahoma"/>
          <w:lang w:eastAsia="pl-PL"/>
        </w:rPr>
        <w:t>Wykonanie badań  - do 31.12.2019</w:t>
      </w:r>
      <w:r w:rsidR="00A11FE6" w:rsidRPr="00D367CD">
        <w:rPr>
          <w:rFonts w:ascii="Tahoma" w:hAnsi="Tahoma" w:cs="Tahoma"/>
          <w:lang w:eastAsia="pl-PL"/>
        </w:rPr>
        <w:t>r., ściśl</w:t>
      </w:r>
      <w:r w:rsidR="000E288A">
        <w:rPr>
          <w:rFonts w:ascii="Tahoma" w:hAnsi="Tahoma" w:cs="Tahoma"/>
          <w:lang w:eastAsia="pl-PL"/>
        </w:rPr>
        <w:t>e wg harmonogramu określonego w</w:t>
      </w:r>
      <w:r w:rsidR="00A11FE6" w:rsidRPr="00D367CD">
        <w:rPr>
          <w:rFonts w:ascii="Tahoma" w:hAnsi="Tahoma" w:cs="Tahoma"/>
          <w:lang w:eastAsia="pl-PL"/>
        </w:rPr>
        <w:t xml:space="preserve"> załączniku nr 3 (szczegółowy opis przedmiotu umowy)</w:t>
      </w:r>
    </w:p>
    <w:p w:rsidR="00D604E7" w:rsidRPr="00D367CD" w:rsidRDefault="00A11FE6" w:rsidP="00D367CD">
      <w:pPr>
        <w:pStyle w:val="Akapitzlist"/>
        <w:numPr>
          <w:ilvl w:val="0"/>
          <w:numId w:val="27"/>
        </w:numPr>
        <w:spacing w:line="276" w:lineRule="auto"/>
        <w:jc w:val="both"/>
        <w:rPr>
          <w:rFonts w:ascii="Tahoma" w:hAnsi="Tahoma" w:cs="Tahoma"/>
        </w:rPr>
      </w:pPr>
      <w:r w:rsidRPr="00D367CD">
        <w:rPr>
          <w:rFonts w:ascii="Tahoma" w:hAnsi="Tahoma" w:cs="Tahoma"/>
        </w:rPr>
        <w:t xml:space="preserve">Przedłożenie raportów z wykonanych badań  - zgodnie z zapisami zawartymi w § 1 ust. </w:t>
      </w:r>
      <w:r w:rsidR="00BA7A97" w:rsidRPr="00D367CD">
        <w:rPr>
          <w:rFonts w:ascii="Tahoma" w:hAnsi="Tahoma" w:cs="Tahoma"/>
        </w:rPr>
        <w:t>5-10</w:t>
      </w:r>
      <w:r w:rsidR="00A77A53">
        <w:rPr>
          <w:rFonts w:ascii="Tahoma" w:hAnsi="Tahoma" w:cs="Tahoma"/>
        </w:rPr>
        <w:t xml:space="preserve"> niniejszej umowy</w:t>
      </w:r>
    </w:p>
    <w:p w:rsidR="00D604E7" w:rsidRDefault="00D604E7" w:rsidP="00D367CD">
      <w:pPr>
        <w:spacing w:line="276" w:lineRule="auto"/>
        <w:jc w:val="center"/>
        <w:rPr>
          <w:rFonts w:ascii="Tahoma" w:hAnsi="Tahoma" w:cs="Tahoma"/>
          <w:b/>
        </w:rPr>
      </w:pPr>
    </w:p>
    <w:p w:rsidR="009B7347" w:rsidRDefault="009B7347" w:rsidP="00D367CD">
      <w:pPr>
        <w:spacing w:line="276" w:lineRule="auto"/>
        <w:jc w:val="center"/>
        <w:rPr>
          <w:rFonts w:ascii="Tahoma" w:hAnsi="Tahoma" w:cs="Tahoma"/>
          <w:b/>
        </w:rPr>
      </w:pPr>
    </w:p>
    <w:p w:rsidR="009B7347" w:rsidRDefault="009B7347" w:rsidP="00D367CD">
      <w:pPr>
        <w:spacing w:line="276" w:lineRule="auto"/>
        <w:jc w:val="center"/>
        <w:rPr>
          <w:rFonts w:ascii="Tahoma" w:hAnsi="Tahoma" w:cs="Tahoma"/>
          <w:b/>
        </w:rPr>
      </w:pPr>
    </w:p>
    <w:p w:rsidR="009B7347" w:rsidRPr="00D367CD" w:rsidRDefault="009B7347" w:rsidP="00D367CD">
      <w:pPr>
        <w:spacing w:line="276" w:lineRule="auto"/>
        <w:jc w:val="center"/>
        <w:rPr>
          <w:rFonts w:ascii="Tahoma" w:hAnsi="Tahoma" w:cs="Tahoma"/>
          <w:b/>
        </w:rPr>
      </w:pPr>
    </w:p>
    <w:p w:rsidR="00D604E7" w:rsidRPr="00D367CD" w:rsidRDefault="00D604E7" w:rsidP="00D367CD">
      <w:pPr>
        <w:spacing w:after="240" w:line="276" w:lineRule="auto"/>
        <w:jc w:val="center"/>
        <w:rPr>
          <w:rFonts w:ascii="Tahoma" w:hAnsi="Tahoma" w:cs="Tahoma"/>
          <w:bCs/>
        </w:rPr>
      </w:pPr>
      <w:r w:rsidRPr="00D367CD">
        <w:rPr>
          <w:rFonts w:ascii="Tahoma" w:hAnsi="Tahoma" w:cs="Tahoma"/>
          <w:b/>
        </w:rPr>
        <w:lastRenderedPageBreak/>
        <w:t>§ 5</w:t>
      </w:r>
    </w:p>
    <w:p w:rsidR="009B7347" w:rsidRDefault="00D604E7" w:rsidP="00D367CD">
      <w:pPr>
        <w:numPr>
          <w:ilvl w:val="0"/>
          <w:numId w:val="8"/>
        </w:numPr>
        <w:tabs>
          <w:tab w:val="clear" w:pos="720"/>
          <w:tab w:val="num" w:pos="284"/>
        </w:tabs>
        <w:spacing w:line="276" w:lineRule="auto"/>
        <w:ind w:left="284" w:hanging="295"/>
        <w:contextualSpacing/>
        <w:jc w:val="both"/>
        <w:rPr>
          <w:rFonts w:ascii="Tahoma" w:hAnsi="Tahoma" w:cs="Tahoma"/>
        </w:rPr>
      </w:pPr>
      <w:r w:rsidRPr="00D367CD">
        <w:rPr>
          <w:rFonts w:ascii="Tahoma" w:hAnsi="Tahoma" w:cs="Tahoma"/>
        </w:rPr>
        <w:t>Za wykonanie przedmiotu umowy określonego w § 1 strony ustalają łączne wy</w:t>
      </w:r>
      <w:r w:rsidR="009B7347">
        <w:rPr>
          <w:rFonts w:ascii="Tahoma" w:hAnsi="Tahoma" w:cs="Tahoma"/>
        </w:rPr>
        <w:t>nagrodzenie umowne w wysokości:</w:t>
      </w:r>
    </w:p>
    <w:p w:rsidR="00D604E7" w:rsidRPr="00D367CD" w:rsidRDefault="009B7347" w:rsidP="009B7347">
      <w:pPr>
        <w:spacing w:line="276" w:lineRule="auto"/>
        <w:ind w:left="284"/>
        <w:contextualSpacing/>
        <w:jc w:val="both"/>
        <w:rPr>
          <w:rFonts w:ascii="Tahoma" w:hAnsi="Tahoma" w:cs="Tahoma"/>
        </w:rPr>
      </w:pPr>
      <w:r>
        <w:rPr>
          <w:rFonts w:ascii="Tahoma" w:hAnsi="Tahoma" w:cs="Tahoma"/>
        </w:rPr>
        <w:t xml:space="preserve">………….. </w:t>
      </w:r>
      <w:r w:rsidR="00D604E7" w:rsidRPr="00D367CD">
        <w:rPr>
          <w:rFonts w:ascii="Tahoma" w:hAnsi="Tahoma" w:cs="Tahoma"/>
        </w:rPr>
        <w:t xml:space="preserve">zł. </w:t>
      </w:r>
      <w:r w:rsidRPr="00D367CD">
        <w:rPr>
          <w:rFonts w:ascii="Tahoma" w:hAnsi="Tahoma" w:cs="Tahoma"/>
        </w:rPr>
        <w:t xml:space="preserve">netto </w:t>
      </w:r>
      <w:r w:rsidR="00D604E7" w:rsidRPr="00D367CD">
        <w:rPr>
          <w:rFonts w:ascii="Tahoma" w:hAnsi="Tahoma" w:cs="Tahoma"/>
        </w:rPr>
        <w:t xml:space="preserve">+ </w:t>
      </w:r>
      <w:r>
        <w:rPr>
          <w:rFonts w:ascii="Tahoma" w:hAnsi="Tahoma" w:cs="Tahoma"/>
        </w:rPr>
        <w:t>……………...</w:t>
      </w:r>
      <w:r w:rsidR="00A77A53">
        <w:rPr>
          <w:rFonts w:ascii="Tahoma" w:hAnsi="Tahoma" w:cs="Tahoma"/>
        </w:rPr>
        <w:t xml:space="preserve"> zł.</w:t>
      </w:r>
      <w:r w:rsidR="00D604E7" w:rsidRPr="00D367CD">
        <w:rPr>
          <w:rFonts w:ascii="Tahoma" w:hAnsi="Tahoma" w:cs="Tahoma"/>
        </w:rPr>
        <w:t xml:space="preserve"> podatek VAT razem </w:t>
      </w:r>
      <w:r>
        <w:rPr>
          <w:rFonts w:ascii="Tahoma" w:hAnsi="Tahoma" w:cs="Tahoma"/>
        </w:rPr>
        <w:t>…………</w:t>
      </w:r>
      <w:r w:rsidR="00D604E7" w:rsidRPr="00D367CD">
        <w:rPr>
          <w:rFonts w:ascii="Tahoma" w:hAnsi="Tahoma" w:cs="Tahoma"/>
        </w:rPr>
        <w:t xml:space="preserve"> zł.</w:t>
      </w:r>
      <w:r w:rsidRPr="009B7347">
        <w:rPr>
          <w:rFonts w:ascii="Tahoma" w:hAnsi="Tahoma" w:cs="Tahoma"/>
        </w:rPr>
        <w:t xml:space="preserve"> </w:t>
      </w:r>
      <w:r w:rsidRPr="00D367CD">
        <w:rPr>
          <w:rFonts w:ascii="Tahoma" w:hAnsi="Tahoma" w:cs="Tahoma"/>
        </w:rPr>
        <w:t>brutto</w:t>
      </w:r>
    </w:p>
    <w:p w:rsidR="00D604E7" w:rsidRPr="00D367CD" w:rsidRDefault="00BA7A97" w:rsidP="00D367CD">
      <w:pPr>
        <w:tabs>
          <w:tab w:val="num" w:pos="1080"/>
        </w:tabs>
        <w:spacing w:line="276" w:lineRule="auto"/>
        <w:ind w:left="360"/>
        <w:jc w:val="both"/>
        <w:rPr>
          <w:rFonts w:ascii="Tahoma" w:hAnsi="Tahoma" w:cs="Tahoma"/>
        </w:rPr>
      </w:pPr>
      <w:r w:rsidRPr="00D367CD">
        <w:rPr>
          <w:rFonts w:ascii="Tahoma" w:hAnsi="Tahoma" w:cs="Tahoma"/>
        </w:rPr>
        <w:t>(słownie</w:t>
      </w:r>
      <w:r w:rsidR="00D604E7" w:rsidRPr="00D367CD">
        <w:rPr>
          <w:rFonts w:ascii="Tahoma" w:hAnsi="Tahoma" w:cs="Tahoma"/>
        </w:rPr>
        <w:t xml:space="preserve">: </w:t>
      </w:r>
      <w:r w:rsidR="009B7347">
        <w:rPr>
          <w:rFonts w:ascii="Tahoma" w:hAnsi="Tahoma" w:cs="Tahoma"/>
        </w:rPr>
        <w:t>………………………………………………………………………………..</w:t>
      </w:r>
      <w:r w:rsidR="00A77A53">
        <w:rPr>
          <w:rFonts w:ascii="Tahoma" w:hAnsi="Tahoma" w:cs="Tahoma"/>
        </w:rPr>
        <w:t xml:space="preserve"> </w:t>
      </w:r>
      <w:r w:rsidR="009B7347">
        <w:rPr>
          <w:rFonts w:ascii="Tahoma" w:hAnsi="Tahoma" w:cs="Tahoma"/>
        </w:rPr>
        <w:t>….</w:t>
      </w:r>
      <w:r w:rsidR="00A77A53">
        <w:rPr>
          <w:rFonts w:ascii="Tahoma" w:hAnsi="Tahoma" w:cs="Tahoma"/>
        </w:rPr>
        <w:t xml:space="preserve">/100 </w:t>
      </w:r>
      <w:r w:rsidR="009B7347">
        <w:rPr>
          <w:rFonts w:ascii="Tahoma" w:hAnsi="Tahoma" w:cs="Tahoma"/>
        </w:rPr>
        <w:t>złotych</w:t>
      </w:r>
      <w:r w:rsidR="00D604E7" w:rsidRPr="00D367CD">
        <w:rPr>
          <w:rFonts w:ascii="Tahoma" w:hAnsi="Tahoma" w:cs="Tahoma"/>
        </w:rPr>
        <w:t xml:space="preserve"> brutto), </w:t>
      </w:r>
    </w:p>
    <w:p w:rsidR="00D604E7" w:rsidRDefault="00D604E7" w:rsidP="00D367CD">
      <w:pPr>
        <w:autoSpaceDE w:val="0"/>
        <w:autoSpaceDN w:val="0"/>
        <w:adjustRightInd w:val="0"/>
        <w:spacing w:line="276" w:lineRule="auto"/>
        <w:ind w:left="360"/>
        <w:jc w:val="both"/>
        <w:rPr>
          <w:rFonts w:ascii="Tahoma" w:hAnsi="Tahoma" w:cs="Tahoma"/>
        </w:rPr>
      </w:pPr>
      <w:r w:rsidRPr="00D367CD">
        <w:rPr>
          <w:rFonts w:ascii="Tahoma" w:hAnsi="Tahoma" w:cs="Tahoma"/>
        </w:rPr>
        <w:t>zgodnie z</w:t>
      </w:r>
      <w:r w:rsidR="00BA7A97" w:rsidRPr="00D367CD">
        <w:rPr>
          <w:rFonts w:ascii="Tahoma" w:hAnsi="Tahoma" w:cs="Tahoma"/>
        </w:rPr>
        <w:t xml:space="preserve"> formularzem oferty stanowiącym załącznik nr 1 do umowy oraz</w:t>
      </w:r>
      <w:r w:rsidRPr="00D367CD">
        <w:rPr>
          <w:rFonts w:ascii="Tahoma" w:hAnsi="Tahoma" w:cs="Tahoma"/>
        </w:rPr>
        <w:t> formularzami cenowymi stanowiącym</w:t>
      </w:r>
      <w:r w:rsidR="00BA7A97" w:rsidRPr="00D367CD">
        <w:rPr>
          <w:rFonts w:ascii="Tahoma" w:hAnsi="Tahoma" w:cs="Tahoma"/>
        </w:rPr>
        <w:t>i</w:t>
      </w:r>
      <w:r w:rsidR="009B7347">
        <w:rPr>
          <w:rFonts w:ascii="Tahoma" w:hAnsi="Tahoma" w:cs="Tahoma"/>
        </w:rPr>
        <w:t xml:space="preserve"> załączniki nr</w:t>
      </w:r>
      <w:r w:rsidRPr="00D367CD">
        <w:rPr>
          <w:rFonts w:ascii="Tahoma" w:hAnsi="Tahoma" w:cs="Tahoma"/>
        </w:rPr>
        <w:t xml:space="preserve"> </w:t>
      </w:r>
      <w:r w:rsidR="00BA7A97" w:rsidRPr="00D367CD">
        <w:rPr>
          <w:rFonts w:ascii="Tahoma" w:hAnsi="Tahoma" w:cs="Tahoma"/>
        </w:rPr>
        <w:t>2</w:t>
      </w:r>
      <w:r w:rsidRPr="00D367CD">
        <w:rPr>
          <w:rFonts w:ascii="Tahoma" w:hAnsi="Tahoma" w:cs="Tahoma"/>
        </w:rPr>
        <w:t xml:space="preserve">, </w:t>
      </w:r>
      <w:r w:rsidR="00BA7A97" w:rsidRPr="00D367CD">
        <w:rPr>
          <w:rFonts w:ascii="Tahoma" w:hAnsi="Tahoma" w:cs="Tahoma"/>
        </w:rPr>
        <w:t>2</w:t>
      </w:r>
      <w:r w:rsidRPr="00D367CD">
        <w:rPr>
          <w:rFonts w:ascii="Tahoma" w:hAnsi="Tahoma" w:cs="Tahoma"/>
        </w:rPr>
        <w:t xml:space="preserve">a, </w:t>
      </w:r>
      <w:r w:rsidR="00BA7A97" w:rsidRPr="00D367CD">
        <w:rPr>
          <w:rFonts w:ascii="Tahoma" w:hAnsi="Tahoma" w:cs="Tahoma"/>
        </w:rPr>
        <w:t>2</w:t>
      </w:r>
      <w:r w:rsidRPr="00D367CD">
        <w:rPr>
          <w:rFonts w:ascii="Tahoma" w:hAnsi="Tahoma" w:cs="Tahoma"/>
        </w:rPr>
        <w:t xml:space="preserve">b, </w:t>
      </w:r>
      <w:r w:rsidR="00BA7A97" w:rsidRPr="00D367CD">
        <w:rPr>
          <w:rFonts w:ascii="Tahoma" w:hAnsi="Tahoma" w:cs="Tahoma"/>
        </w:rPr>
        <w:t>2</w:t>
      </w:r>
      <w:r w:rsidRPr="00D367CD">
        <w:rPr>
          <w:rFonts w:ascii="Tahoma" w:hAnsi="Tahoma" w:cs="Tahoma"/>
        </w:rPr>
        <w:t xml:space="preserve">c, </w:t>
      </w:r>
      <w:r w:rsidR="00BA7A97" w:rsidRPr="00D367CD">
        <w:rPr>
          <w:rFonts w:ascii="Tahoma" w:hAnsi="Tahoma" w:cs="Tahoma"/>
        </w:rPr>
        <w:t>2</w:t>
      </w:r>
      <w:r w:rsidRPr="00D367CD">
        <w:rPr>
          <w:rFonts w:ascii="Tahoma" w:hAnsi="Tahoma" w:cs="Tahoma"/>
        </w:rPr>
        <w:t xml:space="preserve">d, </w:t>
      </w:r>
      <w:r w:rsidR="00BA7A97" w:rsidRPr="00D367CD">
        <w:rPr>
          <w:rFonts w:ascii="Tahoma" w:hAnsi="Tahoma" w:cs="Tahoma"/>
        </w:rPr>
        <w:t>2</w:t>
      </w:r>
      <w:r w:rsidRPr="00D367CD">
        <w:rPr>
          <w:rFonts w:ascii="Tahoma" w:hAnsi="Tahoma" w:cs="Tahoma"/>
        </w:rPr>
        <w:t xml:space="preserve">e, </w:t>
      </w:r>
      <w:r w:rsidR="00BA7A97" w:rsidRPr="00D367CD">
        <w:rPr>
          <w:rFonts w:ascii="Tahoma" w:hAnsi="Tahoma" w:cs="Tahoma"/>
        </w:rPr>
        <w:t>2</w:t>
      </w:r>
      <w:r w:rsidRPr="00D367CD">
        <w:rPr>
          <w:rFonts w:ascii="Tahoma" w:hAnsi="Tahoma" w:cs="Tahoma"/>
        </w:rPr>
        <w:t xml:space="preserve">f, </w:t>
      </w:r>
      <w:r w:rsidR="00BA7A97" w:rsidRPr="00D367CD">
        <w:rPr>
          <w:rFonts w:ascii="Tahoma" w:hAnsi="Tahoma" w:cs="Tahoma"/>
        </w:rPr>
        <w:t>2</w:t>
      </w:r>
      <w:r w:rsidRPr="00D367CD">
        <w:rPr>
          <w:rFonts w:ascii="Tahoma" w:hAnsi="Tahoma" w:cs="Tahoma"/>
        </w:rPr>
        <w:t xml:space="preserve">g, </w:t>
      </w:r>
      <w:r w:rsidR="00BA7A97" w:rsidRPr="00D367CD">
        <w:rPr>
          <w:rFonts w:ascii="Tahoma" w:hAnsi="Tahoma" w:cs="Tahoma"/>
        </w:rPr>
        <w:t>2</w:t>
      </w:r>
      <w:r w:rsidRPr="00D367CD">
        <w:rPr>
          <w:rFonts w:ascii="Tahoma" w:hAnsi="Tahoma" w:cs="Tahoma"/>
        </w:rPr>
        <w:t xml:space="preserve">h, </w:t>
      </w:r>
      <w:r w:rsidR="00BA7A97" w:rsidRPr="00D367CD">
        <w:rPr>
          <w:rFonts w:ascii="Tahoma" w:hAnsi="Tahoma" w:cs="Tahoma"/>
        </w:rPr>
        <w:t>2</w:t>
      </w:r>
      <w:r w:rsidRPr="00D367CD">
        <w:rPr>
          <w:rFonts w:ascii="Tahoma" w:hAnsi="Tahoma" w:cs="Tahoma"/>
        </w:rPr>
        <w:t xml:space="preserve"> i, </w:t>
      </w:r>
      <w:r w:rsidR="00BA7A97" w:rsidRPr="00D367CD">
        <w:rPr>
          <w:rFonts w:ascii="Tahoma" w:hAnsi="Tahoma" w:cs="Tahoma"/>
        </w:rPr>
        <w:t>2</w:t>
      </w:r>
      <w:r w:rsidRPr="00D367CD">
        <w:rPr>
          <w:rFonts w:ascii="Tahoma" w:hAnsi="Tahoma" w:cs="Tahoma"/>
        </w:rPr>
        <w:t>j</w:t>
      </w:r>
      <w:r w:rsidR="00BA7A97" w:rsidRPr="00D367CD">
        <w:rPr>
          <w:rFonts w:ascii="Tahoma" w:hAnsi="Tahoma" w:cs="Tahoma"/>
        </w:rPr>
        <w:t>, 2k, 2l, 2ł</w:t>
      </w:r>
      <w:r w:rsidRPr="00D367CD">
        <w:rPr>
          <w:rFonts w:ascii="Tahoma" w:hAnsi="Tahoma" w:cs="Tahoma"/>
        </w:rPr>
        <w:t xml:space="preserve"> do umowy</w:t>
      </w:r>
    </w:p>
    <w:p w:rsidR="004D4B7F" w:rsidRPr="00D367CD" w:rsidRDefault="004D4B7F" w:rsidP="00D367CD">
      <w:pPr>
        <w:autoSpaceDE w:val="0"/>
        <w:autoSpaceDN w:val="0"/>
        <w:adjustRightInd w:val="0"/>
        <w:spacing w:line="276" w:lineRule="auto"/>
        <w:ind w:left="360"/>
        <w:jc w:val="both"/>
        <w:rPr>
          <w:rFonts w:ascii="Tahoma" w:eastAsia="TimesNewRomanPSMT" w:hAnsi="Tahoma" w:cs="Tahoma"/>
        </w:rPr>
      </w:pPr>
    </w:p>
    <w:p w:rsidR="00D604E7" w:rsidRPr="00D367CD" w:rsidRDefault="00D604E7" w:rsidP="00D367CD">
      <w:pPr>
        <w:spacing w:line="276" w:lineRule="auto"/>
        <w:jc w:val="both"/>
        <w:rPr>
          <w:rFonts w:ascii="Tahoma" w:hAnsi="Tahoma" w:cs="Tahoma"/>
        </w:rPr>
      </w:pPr>
      <w:r w:rsidRPr="00D367CD">
        <w:rPr>
          <w:rFonts w:ascii="Tahoma" w:hAnsi="Tahoma" w:cs="Tahoma"/>
        </w:rPr>
        <w:t xml:space="preserve">     w tym:</w:t>
      </w:r>
    </w:p>
    <w:p w:rsidR="00BA7A97" w:rsidRPr="00D367CD" w:rsidRDefault="00BA7A97" w:rsidP="00D367CD">
      <w:pPr>
        <w:pStyle w:val="Akapitzlist"/>
        <w:numPr>
          <w:ilvl w:val="0"/>
          <w:numId w:val="16"/>
        </w:numPr>
        <w:spacing w:line="276" w:lineRule="auto"/>
        <w:jc w:val="both"/>
        <w:rPr>
          <w:rFonts w:ascii="Tahoma" w:hAnsi="Tahoma" w:cs="Tahoma"/>
        </w:rPr>
      </w:pPr>
      <w:r w:rsidRPr="00D367CD">
        <w:rPr>
          <w:rFonts w:ascii="Tahoma" w:hAnsi="Tahoma" w:cs="Tahoma"/>
        </w:rPr>
        <w:t xml:space="preserve">badania monitoringowe w Koninie, ul. Sulańska 13: </w:t>
      </w:r>
    </w:p>
    <w:p w:rsidR="00BA7A97" w:rsidRPr="00D367CD" w:rsidRDefault="00BA7A97" w:rsidP="00D367CD">
      <w:pPr>
        <w:spacing w:line="276" w:lineRule="auto"/>
        <w:ind w:left="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numPr>
          <w:ilvl w:val="0"/>
          <w:numId w:val="16"/>
        </w:numPr>
        <w:spacing w:line="276" w:lineRule="auto"/>
        <w:jc w:val="both"/>
        <w:rPr>
          <w:rFonts w:ascii="Tahoma" w:hAnsi="Tahoma" w:cs="Tahoma"/>
        </w:rPr>
      </w:pPr>
      <w:r w:rsidRPr="00D367CD">
        <w:rPr>
          <w:rFonts w:ascii="Tahoma" w:hAnsi="Tahoma" w:cs="Tahoma"/>
        </w:rPr>
        <w:t xml:space="preserve">badania monitoringowe w Cisewie gm. Turek: </w:t>
      </w:r>
    </w:p>
    <w:p w:rsidR="00D604E7" w:rsidRPr="00D367CD" w:rsidRDefault="00D604E7" w:rsidP="00D367CD">
      <w:pPr>
        <w:spacing w:line="276" w:lineRule="auto"/>
        <w:ind w:left="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numPr>
          <w:ilvl w:val="0"/>
          <w:numId w:val="16"/>
        </w:numPr>
        <w:spacing w:line="276" w:lineRule="auto"/>
        <w:jc w:val="both"/>
        <w:rPr>
          <w:rFonts w:ascii="Tahoma" w:hAnsi="Tahoma" w:cs="Tahoma"/>
        </w:rPr>
      </w:pPr>
      <w:r w:rsidRPr="00D367CD">
        <w:rPr>
          <w:rFonts w:ascii="Tahoma" w:hAnsi="Tahoma" w:cs="Tahoma"/>
        </w:rPr>
        <w:t xml:space="preserve">badania monitoringowe w Woli Rychwalskiej gm. Rychwał: </w:t>
      </w:r>
    </w:p>
    <w:p w:rsidR="00D604E7" w:rsidRPr="00D367CD" w:rsidRDefault="00D604E7" w:rsidP="00D367CD">
      <w:pPr>
        <w:spacing w:line="276" w:lineRule="auto"/>
        <w:ind w:firstLine="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numPr>
          <w:ilvl w:val="0"/>
          <w:numId w:val="16"/>
        </w:numPr>
        <w:spacing w:line="276" w:lineRule="auto"/>
        <w:jc w:val="both"/>
        <w:rPr>
          <w:rFonts w:ascii="Tahoma" w:hAnsi="Tahoma" w:cs="Tahoma"/>
        </w:rPr>
      </w:pPr>
      <w:r w:rsidRPr="00D367CD">
        <w:rPr>
          <w:rFonts w:ascii="Tahoma" w:hAnsi="Tahoma" w:cs="Tahoma"/>
        </w:rPr>
        <w:t xml:space="preserve">badania monitoringowe w Białej  gm. Grodziec: </w:t>
      </w:r>
    </w:p>
    <w:p w:rsidR="00D604E7" w:rsidRPr="00D367CD" w:rsidRDefault="00D604E7" w:rsidP="00D367CD">
      <w:pPr>
        <w:spacing w:line="276" w:lineRule="auto"/>
        <w:ind w:left="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numPr>
          <w:ilvl w:val="0"/>
          <w:numId w:val="16"/>
        </w:numPr>
        <w:spacing w:line="276" w:lineRule="auto"/>
        <w:jc w:val="both"/>
        <w:rPr>
          <w:rFonts w:ascii="Tahoma" w:hAnsi="Tahoma" w:cs="Tahoma"/>
        </w:rPr>
      </w:pPr>
      <w:r w:rsidRPr="00D367CD">
        <w:rPr>
          <w:rFonts w:ascii="Tahoma" w:hAnsi="Tahoma" w:cs="Tahoma"/>
        </w:rPr>
        <w:t xml:space="preserve">badania monitoringowe w Russocicach gm. Władysławów: </w:t>
      </w:r>
    </w:p>
    <w:p w:rsidR="00D604E7" w:rsidRPr="00D367CD" w:rsidRDefault="00D604E7" w:rsidP="00D367CD">
      <w:pPr>
        <w:spacing w:line="276" w:lineRule="auto"/>
        <w:ind w:left="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spacing w:line="276" w:lineRule="auto"/>
        <w:jc w:val="both"/>
        <w:rPr>
          <w:rFonts w:ascii="Tahoma" w:hAnsi="Tahoma" w:cs="Tahoma"/>
        </w:rPr>
      </w:pPr>
      <w:r w:rsidRPr="00D367CD">
        <w:rPr>
          <w:rFonts w:ascii="Tahoma" w:hAnsi="Tahoma" w:cs="Tahoma"/>
        </w:rPr>
        <w:t xml:space="preserve">badania monitoringowe w Stawki gm. Władysławów: </w:t>
      </w:r>
    </w:p>
    <w:p w:rsidR="00D604E7" w:rsidRPr="00D367CD" w:rsidRDefault="00D604E7" w:rsidP="00D367CD">
      <w:pPr>
        <w:spacing w:line="276" w:lineRule="auto"/>
        <w:ind w:left="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numPr>
          <w:ilvl w:val="0"/>
          <w:numId w:val="16"/>
        </w:numPr>
        <w:spacing w:line="276" w:lineRule="auto"/>
        <w:jc w:val="both"/>
        <w:rPr>
          <w:rFonts w:ascii="Tahoma" w:hAnsi="Tahoma" w:cs="Tahoma"/>
        </w:rPr>
      </w:pPr>
      <w:r w:rsidRPr="00D367CD">
        <w:rPr>
          <w:rFonts w:ascii="Tahoma" w:hAnsi="Tahoma" w:cs="Tahoma"/>
        </w:rPr>
        <w:t xml:space="preserve">badania monitoringowe w Rzgowie gm. Rzgów: </w:t>
      </w:r>
    </w:p>
    <w:p w:rsidR="00D604E7" w:rsidRPr="00D367CD" w:rsidRDefault="00D604E7" w:rsidP="00D367CD">
      <w:pPr>
        <w:spacing w:line="276" w:lineRule="auto"/>
        <w:ind w:left="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numPr>
          <w:ilvl w:val="0"/>
          <w:numId w:val="16"/>
        </w:numPr>
        <w:spacing w:line="276" w:lineRule="auto"/>
        <w:jc w:val="both"/>
        <w:rPr>
          <w:rFonts w:ascii="Tahoma" w:hAnsi="Tahoma" w:cs="Tahoma"/>
        </w:rPr>
      </w:pPr>
      <w:r w:rsidRPr="00D367CD">
        <w:rPr>
          <w:rFonts w:ascii="Tahoma" w:hAnsi="Tahoma" w:cs="Tahoma"/>
        </w:rPr>
        <w:t xml:space="preserve">badania monitoringowe w Grzegorzewie gm. Grzegorzew: </w:t>
      </w:r>
    </w:p>
    <w:p w:rsidR="00D604E7" w:rsidRPr="00D367CD" w:rsidRDefault="00D604E7" w:rsidP="00D367CD">
      <w:pPr>
        <w:spacing w:line="276" w:lineRule="auto"/>
        <w:ind w:left="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numPr>
          <w:ilvl w:val="0"/>
          <w:numId w:val="16"/>
        </w:numPr>
        <w:spacing w:line="276" w:lineRule="auto"/>
        <w:jc w:val="both"/>
        <w:rPr>
          <w:rFonts w:ascii="Tahoma" w:hAnsi="Tahoma" w:cs="Tahoma"/>
        </w:rPr>
      </w:pPr>
      <w:r w:rsidRPr="00D367CD">
        <w:rPr>
          <w:rFonts w:ascii="Tahoma" w:hAnsi="Tahoma" w:cs="Tahoma"/>
        </w:rPr>
        <w:t xml:space="preserve">badania monitoringowe w Zielonka gm. Wierzbinek: </w:t>
      </w:r>
    </w:p>
    <w:p w:rsidR="00D604E7" w:rsidRPr="00D367CD" w:rsidRDefault="00D604E7" w:rsidP="00D367CD">
      <w:pPr>
        <w:spacing w:line="276" w:lineRule="auto"/>
        <w:ind w:left="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numPr>
          <w:ilvl w:val="0"/>
          <w:numId w:val="16"/>
        </w:numPr>
        <w:spacing w:line="276" w:lineRule="auto"/>
        <w:jc w:val="both"/>
        <w:rPr>
          <w:rFonts w:ascii="Tahoma" w:hAnsi="Tahoma" w:cs="Tahoma"/>
        </w:rPr>
      </w:pPr>
      <w:r w:rsidRPr="00D367CD">
        <w:rPr>
          <w:rFonts w:ascii="Tahoma" w:hAnsi="Tahoma" w:cs="Tahoma"/>
        </w:rPr>
        <w:t>badania monitoringowe w Maciejewie gm. Osiek Mały:</w:t>
      </w:r>
    </w:p>
    <w:p w:rsidR="00D604E7" w:rsidRPr="00D367CD" w:rsidRDefault="00D604E7" w:rsidP="00D367CD">
      <w:pPr>
        <w:spacing w:line="276" w:lineRule="auto"/>
        <w:ind w:left="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numPr>
          <w:ilvl w:val="0"/>
          <w:numId w:val="16"/>
        </w:numPr>
        <w:spacing w:line="276" w:lineRule="auto"/>
        <w:jc w:val="both"/>
        <w:rPr>
          <w:rFonts w:ascii="Tahoma" w:hAnsi="Tahoma" w:cs="Tahoma"/>
        </w:rPr>
      </w:pPr>
      <w:r w:rsidRPr="00D367CD">
        <w:rPr>
          <w:rFonts w:ascii="Tahoma" w:hAnsi="Tahoma" w:cs="Tahoma"/>
        </w:rPr>
        <w:t>badania monitoringowe w Mielnica Duża gm. Skulsk:</w:t>
      </w:r>
    </w:p>
    <w:p w:rsidR="00D604E7" w:rsidRPr="00D367CD" w:rsidRDefault="00D604E7" w:rsidP="00D367CD">
      <w:pPr>
        <w:spacing w:line="276" w:lineRule="auto"/>
        <w:ind w:left="360"/>
        <w:jc w:val="both"/>
        <w:rPr>
          <w:rFonts w:ascii="Tahoma" w:hAnsi="Tahoma" w:cs="Tahoma"/>
        </w:rPr>
      </w:pPr>
      <w:r w:rsidRPr="00D367CD">
        <w:rPr>
          <w:rFonts w:ascii="Tahoma" w:hAnsi="Tahoma" w:cs="Tahoma"/>
        </w:rPr>
        <w:t>...……………………zł (netto) + ……………… zł podatek VAT = ……………….zł (brutto)</w:t>
      </w:r>
    </w:p>
    <w:p w:rsidR="00D604E7" w:rsidRPr="00D367CD" w:rsidRDefault="00D604E7" w:rsidP="00D367CD">
      <w:pPr>
        <w:pStyle w:val="Akapitzlist"/>
        <w:numPr>
          <w:ilvl w:val="0"/>
          <w:numId w:val="16"/>
        </w:numPr>
        <w:spacing w:line="276" w:lineRule="auto"/>
        <w:jc w:val="both"/>
        <w:rPr>
          <w:rFonts w:ascii="Tahoma" w:hAnsi="Tahoma" w:cs="Tahoma"/>
        </w:rPr>
      </w:pPr>
      <w:r w:rsidRPr="00D367CD">
        <w:rPr>
          <w:rFonts w:ascii="Tahoma" w:hAnsi="Tahoma" w:cs="Tahoma"/>
        </w:rPr>
        <w:t>badania monitoringowe w Skubarczewo gm. Orchowo :</w:t>
      </w:r>
    </w:p>
    <w:p w:rsidR="00D604E7" w:rsidRPr="00D367CD" w:rsidRDefault="00D604E7" w:rsidP="00D367CD">
      <w:pPr>
        <w:spacing w:line="276" w:lineRule="auto"/>
        <w:ind w:left="360"/>
        <w:jc w:val="both"/>
        <w:rPr>
          <w:rFonts w:ascii="Tahoma" w:hAnsi="Tahoma" w:cs="Tahoma"/>
        </w:rPr>
      </w:pPr>
      <w:r w:rsidRPr="00D367CD">
        <w:rPr>
          <w:rFonts w:ascii="Tahoma" w:hAnsi="Tahoma" w:cs="Tahoma"/>
        </w:rPr>
        <w:t>...……………………zł (netto) + ……………… zł podatek VAT = ……………….zł (brutto)</w:t>
      </w:r>
    </w:p>
    <w:p w:rsidR="00BF416C" w:rsidRPr="00D367CD" w:rsidRDefault="00BF416C" w:rsidP="00D367CD">
      <w:pPr>
        <w:pStyle w:val="Akapitzlist"/>
        <w:numPr>
          <w:ilvl w:val="0"/>
          <w:numId w:val="16"/>
        </w:numPr>
        <w:spacing w:line="276" w:lineRule="auto"/>
        <w:jc w:val="both"/>
        <w:rPr>
          <w:rFonts w:ascii="Tahoma" w:hAnsi="Tahoma" w:cs="Tahoma"/>
        </w:rPr>
      </w:pPr>
      <w:r w:rsidRPr="00D367CD">
        <w:rPr>
          <w:rFonts w:ascii="Tahoma" w:hAnsi="Tahoma" w:cs="Tahoma"/>
        </w:rPr>
        <w:t>badania monitoringowe w Podgór gm. Kramsk:</w:t>
      </w:r>
    </w:p>
    <w:p w:rsidR="00BF416C" w:rsidRPr="00D367CD" w:rsidRDefault="00BF416C" w:rsidP="00D367CD">
      <w:pPr>
        <w:spacing w:line="276" w:lineRule="auto"/>
        <w:ind w:left="360"/>
        <w:jc w:val="both"/>
        <w:rPr>
          <w:rFonts w:ascii="Tahoma" w:hAnsi="Tahoma" w:cs="Tahoma"/>
        </w:rPr>
      </w:pPr>
      <w:r w:rsidRPr="00D367CD">
        <w:rPr>
          <w:rFonts w:ascii="Tahoma" w:hAnsi="Tahoma" w:cs="Tahoma"/>
        </w:rPr>
        <w:t>...……………………zł (netto) + ……………… zł podatek VAT = ……………….zł (brutto)</w:t>
      </w:r>
    </w:p>
    <w:p w:rsidR="00BF416C" w:rsidRPr="00D367CD" w:rsidRDefault="00BF416C" w:rsidP="00D367CD">
      <w:pPr>
        <w:pStyle w:val="Akapitzlist"/>
        <w:numPr>
          <w:ilvl w:val="0"/>
          <w:numId w:val="16"/>
        </w:numPr>
        <w:spacing w:line="276" w:lineRule="auto"/>
        <w:jc w:val="both"/>
        <w:rPr>
          <w:rFonts w:ascii="Tahoma" w:hAnsi="Tahoma" w:cs="Tahoma"/>
        </w:rPr>
      </w:pPr>
      <w:r w:rsidRPr="00D367CD">
        <w:rPr>
          <w:rFonts w:ascii="Tahoma" w:hAnsi="Tahoma" w:cs="Tahoma"/>
        </w:rPr>
        <w:t>badania monitoringowe związane z ZTUOK:</w:t>
      </w:r>
    </w:p>
    <w:p w:rsidR="00BF416C" w:rsidRDefault="00BF416C" w:rsidP="00D367CD">
      <w:pPr>
        <w:spacing w:line="276" w:lineRule="auto"/>
        <w:ind w:left="360"/>
        <w:jc w:val="both"/>
        <w:rPr>
          <w:rFonts w:ascii="Tahoma" w:hAnsi="Tahoma" w:cs="Tahoma"/>
        </w:rPr>
      </w:pPr>
      <w:r w:rsidRPr="00D367CD">
        <w:rPr>
          <w:rFonts w:ascii="Tahoma" w:hAnsi="Tahoma" w:cs="Tahoma"/>
        </w:rPr>
        <w:t>...……………………zł (netto) + ……………… zł podatek VAT = ……………….zł (brutto)</w:t>
      </w:r>
    </w:p>
    <w:p w:rsidR="004D4B7F" w:rsidRPr="00D367CD" w:rsidRDefault="004D4B7F" w:rsidP="00D367CD">
      <w:pPr>
        <w:spacing w:line="276" w:lineRule="auto"/>
        <w:ind w:left="360"/>
        <w:jc w:val="both"/>
        <w:rPr>
          <w:rFonts w:ascii="Tahoma" w:hAnsi="Tahoma" w:cs="Tahoma"/>
        </w:rPr>
      </w:pPr>
    </w:p>
    <w:p w:rsidR="00BF416C" w:rsidRPr="00D367CD" w:rsidRDefault="00D604E7" w:rsidP="00D367CD">
      <w:pPr>
        <w:pStyle w:val="Akapitzlist"/>
        <w:numPr>
          <w:ilvl w:val="0"/>
          <w:numId w:val="8"/>
        </w:numPr>
        <w:tabs>
          <w:tab w:val="clear" w:pos="720"/>
          <w:tab w:val="num" w:pos="284"/>
        </w:tabs>
        <w:spacing w:line="276" w:lineRule="auto"/>
        <w:ind w:left="284" w:hanging="284"/>
        <w:jc w:val="both"/>
        <w:rPr>
          <w:rFonts w:ascii="Tahoma" w:hAnsi="Tahoma" w:cs="Tahoma"/>
        </w:rPr>
      </w:pPr>
      <w:r w:rsidRPr="00D367CD">
        <w:rPr>
          <w:rFonts w:ascii="Tahoma" w:hAnsi="Tahoma" w:cs="Tahoma"/>
        </w:rPr>
        <w:t xml:space="preserve">W wynagrodzeniu określonym </w:t>
      </w:r>
      <w:r w:rsidR="00BF416C" w:rsidRPr="00D367CD">
        <w:rPr>
          <w:rFonts w:ascii="Tahoma" w:hAnsi="Tahoma" w:cs="Tahoma"/>
        </w:rPr>
        <w:t>w ust.1</w:t>
      </w:r>
      <w:r w:rsidRPr="00D367CD">
        <w:rPr>
          <w:rFonts w:ascii="Tahoma" w:hAnsi="Tahoma" w:cs="Tahoma"/>
        </w:rPr>
        <w:t xml:space="preserve"> mieszczą się wszelkie koszty niezbędne do  </w:t>
      </w:r>
      <w:r w:rsidR="00BF416C" w:rsidRPr="00D367CD">
        <w:rPr>
          <w:rFonts w:ascii="Tahoma" w:hAnsi="Tahoma" w:cs="Tahoma"/>
        </w:rPr>
        <w:t>zrealizowania przedmiotu umowy.</w:t>
      </w:r>
    </w:p>
    <w:p w:rsidR="00BF416C" w:rsidRPr="00D367CD" w:rsidRDefault="00BF416C" w:rsidP="00D367CD">
      <w:pPr>
        <w:pStyle w:val="Akapitzlist"/>
        <w:numPr>
          <w:ilvl w:val="0"/>
          <w:numId w:val="8"/>
        </w:numPr>
        <w:tabs>
          <w:tab w:val="clear" w:pos="720"/>
          <w:tab w:val="num" w:pos="284"/>
        </w:tabs>
        <w:spacing w:line="276" w:lineRule="auto"/>
        <w:ind w:left="284" w:hanging="284"/>
        <w:jc w:val="both"/>
        <w:rPr>
          <w:rFonts w:ascii="Tahoma" w:hAnsi="Tahoma" w:cs="Tahoma"/>
        </w:rPr>
      </w:pPr>
      <w:r w:rsidRPr="00D367CD">
        <w:rPr>
          <w:rFonts w:ascii="Tahoma" w:hAnsi="Tahoma" w:cs="Tahoma"/>
        </w:rPr>
        <w:t>Regulowanie należności odbywało się będzie:</w:t>
      </w:r>
    </w:p>
    <w:p w:rsidR="00BF416C" w:rsidRPr="00D367CD" w:rsidRDefault="003A6188" w:rsidP="00D367CD">
      <w:pPr>
        <w:pStyle w:val="Akapitzlist"/>
        <w:numPr>
          <w:ilvl w:val="0"/>
          <w:numId w:val="30"/>
        </w:numPr>
        <w:autoSpaceDE w:val="0"/>
        <w:autoSpaceDN w:val="0"/>
        <w:adjustRightInd w:val="0"/>
        <w:spacing w:line="276" w:lineRule="auto"/>
        <w:jc w:val="both"/>
        <w:rPr>
          <w:rFonts w:ascii="Tahoma" w:eastAsia="TimesNewRomanPSMT" w:hAnsi="Tahoma" w:cs="Tahoma"/>
          <w:lang w:eastAsia="pl-PL"/>
        </w:rPr>
      </w:pPr>
      <w:r w:rsidRPr="00D367CD">
        <w:rPr>
          <w:rFonts w:ascii="Tahoma" w:hAnsi="Tahoma" w:cs="Tahoma"/>
        </w:rPr>
        <w:t xml:space="preserve">po zakończeniu każdego kwartału – dla badań </w:t>
      </w:r>
      <w:r w:rsidR="00C41886">
        <w:rPr>
          <w:rFonts w:ascii="Tahoma" w:hAnsi="Tahoma" w:cs="Tahoma"/>
        </w:rPr>
        <w:t>określonych w części</w:t>
      </w:r>
      <w:r w:rsidR="009B7347">
        <w:rPr>
          <w:rFonts w:ascii="Tahoma" w:hAnsi="Tahoma" w:cs="Tahoma"/>
        </w:rPr>
        <w:t xml:space="preserve"> A i C załącznika nr 3 do umowy, </w:t>
      </w:r>
      <w:r w:rsidR="00C41886">
        <w:rPr>
          <w:rFonts w:ascii="Tahoma" w:hAnsi="Tahoma" w:cs="Tahoma"/>
        </w:rPr>
        <w:t>dotyczących</w:t>
      </w:r>
      <w:r w:rsidRPr="00D367CD">
        <w:rPr>
          <w:rFonts w:ascii="Tahoma" w:hAnsi="Tahoma" w:cs="Tahoma"/>
        </w:rPr>
        <w:t xml:space="preserve"> ZTUOK</w:t>
      </w:r>
    </w:p>
    <w:p w:rsidR="003A6188" w:rsidRPr="00D367CD" w:rsidRDefault="003A6188" w:rsidP="00D367CD">
      <w:pPr>
        <w:pStyle w:val="Akapitzlist"/>
        <w:numPr>
          <w:ilvl w:val="0"/>
          <w:numId w:val="30"/>
        </w:numPr>
        <w:autoSpaceDE w:val="0"/>
        <w:autoSpaceDN w:val="0"/>
        <w:adjustRightInd w:val="0"/>
        <w:spacing w:line="276" w:lineRule="auto"/>
        <w:jc w:val="both"/>
        <w:rPr>
          <w:rFonts w:ascii="Tahoma" w:eastAsia="TimesNewRomanPSMT" w:hAnsi="Tahoma" w:cs="Tahoma"/>
          <w:lang w:eastAsia="pl-PL"/>
        </w:rPr>
      </w:pPr>
      <w:r w:rsidRPr="00D367CD">
        <w:rPr>
          <w:rFonts w:ascii="Tahoma" w:hAnsi="Tahoma" w:cs="Tahoma"/>
        </w:rPr>
        <w:t>po zakończeniu półrocza – dla badań wykonanych na składowiskach w fazie poeksploatacyjnej</w:t>
      </w:r>
    </w:p>
    <w:p w:rsidR="00BF416C" w:rsidRPr="00D367CD" w:rsidRDefault="003A6188" w:rsidP="00D367CD">
      <w:pPr>
        <w:pStyle w:val="Akapitzlist"/>
        <w:numPr>
          <w:ilvl w:val="0"/>
          <w:numId w:val="8"/>
        </w:numPr>
        <w:tabs>
          <w:tab w:val="clear" w:pos="720"/>
          <w:tab w:val="num" w:pos="284"/>
        </w:tabs>
        <w:spacing w:line="276" w:lineRule="auto"/>
        <w:ind w:left="284" w:hanging="284"/>
        <w:jc w:val="both"/>
        <w:rPr>
          <w:rFonts w:ascii="Tahoma" w:hAnsi="Tahoma" w:cs="Tahoma"/>
        </w:rPr>
      </w:pPr>
      <w:r w:rsidRPr="00D367CD">
        <w:rPr>
          <w:rFonts w:ascii="Tahoma" w:hAnsi="Tahoma" w:cs="Tahoma"/>
        </w:rPr>
        <w:lastRenderedPageBreak/>
        <w:t>Podstawą zapłaty będą faktury wystawione</w:t>
      </w:r>
      <w:r w:rsidR="00D604E7" w:rsidRPr="00D367CD">
        <w:rPr>
          <w:rFonts w:ascii="Tahoma" w:hAnsi="Tahoma" w:cs="Tahoma"/>
        </w:rPr>
        <w:t xml:space="preserve"> przez Wykonawcę odrębnie dla każdego składowiska </w:t>
      </w:r>
      <w:r w:rsidR="00BF416C" w:rsidRPr="00D367CD">
        <w:rPr>
          <w:rFonts w:ascii="Tahoma" w:hAnsi="Tahoma" w:cs="Tahoma"/>
        </w:rPr>
        <w:t xml:space="preserve">i ZTUOK </w:t>
      </w:r>
      <w:r w:rsidR="00D604E7" w:rsidRPr="00D367CD">
        <w:rPr>
          <w:rFonts w:ascii="Tahoma" w:hAnsi="Tahoma" w:cs="Tahoma"/>
        </w:rPr>
        <w:t xml:space="preserve">na podstawie protokołów zdawczo-odbiorczych z przekazanych Zamawiającemu </w:t>
      </w:r>
      <w:r w:rsidR="00D604E7" w:rsidRPr="00D367CD">
        <w:rPr>
          <w:rFonts w:ascii="Tahoma" w:hAnsi="Tahoma" w:cs="Tahoma"/>
          <w:kern w:val="32"/>
          <w:lang w:eastAsia="pl-PL"/>
        </w:rPr>
        <w:t xml:space="preserve">zbiorczych wyników badań  </w:t>
      </w:r>
      <w:r w:rsidR="00D604E7" w:rsidRPr="00D367CD">
        <w:rPr>
          <w:rFonts w:ascii="Tahoma" w:hAnsi="Tahoma" w:cs="Tahoma"/>
        </w:rPr>
        <w:t>z</w:t>
      </w:r>
      <w:r w:rsidR="00BF416C" w:rsidRPr="00D367CD">
        <w:rPr>
          <w:rFonts w:ascii="Tahoma" w:hAnsi="Tahoma" w:cs="Tahoma"/>
        </w:rPr>
        <w:t xml:space="preserve"> przeprowadzonego monitoringu.</w:t>
      </w:r>
    </w:p>
    <w:p w:rsidR="00BF416C" w:rsidRPr="00D367CD" w:rsidRDefault="00D604E7" w:rsidP="00D367CD">
      <w:pPr>
        <w:pStyle w:val="Akapitzlist"/>
        <w:numPr>
          <w:ilvl w:val="0"/>
          <w:numId w:val="8"/>
        </w:numPr>
        <w:tabs>
          <w:tab w:val="clear" w:pos="720"/>
          <w:tab w:val="num" w:pos="284"/>
        </w:tabs>
        <w:spacing w:line="276" w:lineRule="auto"/>
        <w:ind w:left="284" w:hanging="284"/>
        <w:jc w:val="both"/>
        <w:rPr>
          <w:rFonts w:ascii="Tahoma" w:hAnsi="Tahoma" w:cs="Tahoma"/>
        </w:rPr>
      </w:pPr>
      <w:r w:rsidRPr="00D367CD">
        <w:rPr>
          <w:rFonts w:ascii="Tahoma" w:hAnsi="Tahoma" w:cs="Tahoma"/>
        </w:rPr>
        <w:t>Należność płatna będzie na rachunek Wykonawcy  wskazany na fakturach w terminie 30 dni od daty otrzymania faktury przez Zamawiającego.</w:t>
      </w:r>
    </w:p>
    <w:p w:rsidR="00BF416C" w:rsidRPr="00D367CD" w:rsidRDefault="00D604E7" w:rsidP="00D367CD">
      <w:pPr>
        <w:pStyle w:val="Akapitzlist"/>
        <w:numPr>
          <w:ilvl w:val="0"/>
          <w:numId w:val="8"/>
        </w:numPr>
        <w:tabs>
          <w:tab w:val="clear" w:pos="720"/>
          <w:tab w:val="num" w:pos="284"/>
        </w:tabs>
        <w:spacing w:line="276" w:lineRule="auto"/>
        <w:ind w:left="284" w:hanging="284"/>
        <w:jc w:val="both"/>
        <w:rPr>
          <w:rFonts w:ascii="Tahoma" w:hAnsi="Tahoma" w:cs="Tahoma"/>
        </w:rPr>
      </w:pPr>
      <w:r w:rsidRPr="00D367CD">
        <w:rPr>
          <w:rFonts w:ascii="Tahoma" w:hAnsi="Tahoma" w:cs="Tahoma"/>
        </w:rPr>
        <w:t>Za dzień zapłaty uważa się datę przelewu środków z konta Zamawiającego na konto wskazane na fakturze Wykonawcy.</w:t>
      </w:r>
    </w:p>
    <w:p w:rsidR="00D604E7" w:rsidRPr="00D367CD" w:rsidRDefault="00D604E7" w:rsidP="00D367CD">
      <w:pPr>
        <w:pStyle w:val="Akapitzlist"/>
        <w:numPr>
          <w:ilvl w:val="0"/>
          <w:numId w:val="8"/>
        </w:numPr>
        <w:tabs>
          <w:tab w:val="clear" w:pos="720"/>
          <w:tab w:val="num" w:pos="284"/>
        </w:tabs>
        <w:spacing w:line="276" w:lineRule="auto"/>
        <w:ind w:left="284" w:hanging="284"/>
        <w:jc w:val="both"/>
        <w:rPr>
          <w:rFonts w:ascii="Tahoma" w:hAnsi="Tahoma" w:cs="Tahoma"/>
        </w:rPr>
      </w:pPr>
      <w:r w:rsidRPr="00D367CD">
        <w:rPr>
          <w:rFonts w:ascii="Tahoma" w:hAnsi="Tahoma" w:cs="Tahoma"/>
        </w:rPr>
        <w:t>Wykonawcy przysługuje prawo do dochodzenia odsetek ustawowych, liczonych za każdy dzień zwłoki w przypadku nieterminowej zapłaty faktury.</w:t>
      </w:r>
    </w:p>
    <w:p w:rsidR="00D604E7" w:rsidRDefault="00D604E7" w:rsidP="00D367CD">
      <w:pPr>
        <w:spacing w:line="276" w:lineRule="auto"/>
        <w:jc w:val="both"/>
        <w:rPr>
          <w:rFonts w:ascii="Tahoma" w:hAnsi="Tahoma" w:cs="Tahoma"/>
        </w:rPr>
      </w:pPr>
    </w:p>
    <w:p w:rsidR="004D4B7F" w:rsidRPr="00D367CD" w:rsidRDefault="004D4B7F" w:rsidP="00D367CD">
      <w:pPr>
        <w:spacing w:line="276" w:lineRule="auto"/>
        <w:jc w:val="both"/>
        <w:rPr>
          <w:rFonts w:ascii="Tahoma" w:hAnsi="Tahoma" w:cs="Tahoma"/>
        </w:rPr>
      </w:pPr>
    </w:p>
    <w:p w:rsidR="00D604E7" w:rsidRPr="00D367CD" w:rsidRDefault="00D604E7" w:rsidP="00D367CD">
      <w:pPr>
        <w:spacing w:after="240" w:line="276" w:lineRule="auto"/>
        <w:jc w:val="center"/>
        <w:rPr>
          <w:rFonts w:ascii="Tahoma" w:hAnsi="Tahoma" w:cs="Tahoma"/>
          <w:b/>
          <w:bCs/>
        </w:rPr>
      </w:pPr>
      <w:r w:rsidRPr="00D367CD">
        <w:rPr>
          <w:rFonts w:ascii="Tahoma" w:hAnsi="Tahoma" w:cs="Tahoma"/>
          <w:b/>
          <w:bCs/>
        </w:rPr>
        <w:t>§ 6</w:t>
      </w:r>
    </w:p>
    <w:p w:rsidR="003A6188" w:rsidRPr="00D367CD" w:rsidRDefault="003A6188" w:rsidP="00D367CD">
      <w:pPr>
        <w:pStyle w:val="Tekstpodstawowy"/>
        <w:numPr>
          <w:ilvl w:val="0"/>
          <w:numId w:val="34"/>
        </w:numPr>
        <w:spacing w:line="276" w:lineRule="auto"/>
        <w:jc w:val="both"/>
        <w:rPr>
          <w:rFonts w:ascii="Tahoma" w:hAnsi="Tahoma" w:cs="Tahoma"/>
          <w:b w:val="0"/>
          <w:i w:val="0"/>
          <w:sz w:val="22"/>
          <w:szCs w:val="22"/>
        </w:rPr>
      </w:pPr>
      <w:r w:rsidRPr="00D367CD">
        <w:rPr>
          <w:rFonts w:ascii="Tahoma" w:hAnsi="Tahoma" w:cs="Tahoma"/>
          <w:b w:val="0"/>
          <w:i w:val="0"/>
          <w:sz w:val="22"/>
          <w:szCs w:val="22"/>
        </w:rPr>
        <w:t>Strony ustanawiają Przedstawicieli - osoby odpowiedzialne za realizację umowy:</w:t>
      </w:r>
    </w:p>
    <w:p w:rsidR="003A6188" w:rsidRPr="00D367CD" w:rsidRDefault="003A6188" w:rsidP="00D367CD">
      <w:pPr>
        <w:numPr>
          <w:ilvl w:val="0"/>
          <w:numId w:val="33"/>
        </w:numPr>
        <w:spacing w:line="276" w:lineRule="auto"/>
        <w:jc w:val="both"/>
        <w:rPr>
          <w:rFonts w:ascii="Tahoma" w:hAnsi="Tahoma" w:cs="Tahoma"/>
        </w:rPr>
      </w:pPr>
      <w:r w:rsidRPr="00D367CD">
        <w:rPr>
          <w:rFonts w:ascii="Tahoma" w:hAnsi="Tahoma" w:cs="Tahoma"/>
        </w:rPr>
        <w:t>Ze strony Wykonawcy:</w:t>
      </w:r>
    </w:p>
    <w:p w:rsidR="003A6188" w:rsidRPr="00D367CD" w:rsidRDefault="003A6188" w:rsidP="00D367CD">
      <w:pPr>
        <w:spacing w:line="276" w:lineRule="auto"/>
        <w:ind w:left="1080"/>
        <w:jc w:val="both"/>
        <w:rPr>
          <w:rFonts w:ascii="Tahoma" w:hAnsi="Tahoma" w:cs="Tahoma"/>
        </w:rPr>
      </w:pPr>
      <w:r w:rsidRPr="00D367CD">
        <w:rPr>
          <w:rFonts w:ascii="Tahoma" w:hAnsi="Tahoma" w:cs="Tahoma"/>
        </w:rPr>
        <w:t>imię i nazwisko</w:t>
      </w:r>
      <w:r w:rsidRPr="00D367CD">
        <w:rPr>
          <w:rFonts w:ascii="Tahoma" w:hAnsi="Tahoma" w:cs="Tahoma"/>
        </w:rPr>
        <w:tab/>
        <w:t>-</w:t>
      </w:r>
      <w:r w:rsidRPr="00D367CD">
        <w:rPr>
          <w:rFonts w:ascii="Tahoma" w:hAnsi="Tahoma" w:cs="Tahoma"/>
        </w:rPr>
        <w:tab/>
        <w:t>___________________________________</w:t>
      </w:r>
    </w:p>
    <w:p w:rsidR="003A6188" w:rsidRPr="00D367CD" w:rsidRDefault="003A6188" w:rsidP="00D367CD">
      <w:pPr>
        <w:spacing w:line="276" w:lineRule="auto"/>
        <w:ind w:left="1080"/>
        <w:jc w:val="both"/>
        <w:rPr>
          <w:rFonts w:ascii="Tahoma" w:hAnsi="Tahoma" w:cs="Tahoma"/>
          <w:lang w:val="de-DE"/>
        </w:rPr>
      </w:pPr>
      <w:r w:rsidRPr="00D367CD">
        <w:rPr>
          <w:rFonts w:ascii="Tahoma" w:hAnsi="Tahoma" w:cs="Tahoma"/>
          <w:lang w:val="de-DE"/>
        </w:rPr>
        <w:t>funkcja:</w:t>
      </w:r>
      <w:r w:rsidRPr="00D367CD">
        <w:rPr>
          <w:rFonts w:ascii="Tahoma" w:hAnsi="Tahoma" w:cs="Tahoma"/>
          <w:lang w:val="de-DE"/>
        </w:rPr>
        <w:tab/>
      </w:r>
      <w:r w:rsidRPr="00D367CD">
        <w:rPr>
          <w:rFonts w:ascii="Tahoma" w:hAnsi="Tahoma" w:cs="Tahoma"/>
          <w:lang w:val="de-DE"/>
        </w:rPr>
        <w:tab/>
        <w:t>-</w:t>
      </w:r>
      <w:r w:rsidRPr="00D367CD">
        <w:rPr>
          <w:rFonts w:ascii="Tahoma" w:hAnsi="Tahoma" w:cs="Tahoma"/>
          <w:lang w:val="de-DE"/>
        </w:rPr>
        <w:tab/>
        <w:t>___________________________________</w:t>
      </w:r>
    </w:p>
    <w:p w:rsidR="003A6188" w:rsidRPr="00D367CD" w:rsidRDefault="003A6188" w:rsidP="00D367CD">
      <w:pPr>
        <w:spacing w:line="276" w:lineRule="auto"/>
        <w:ind w:left="1080"/>
        <w:jc w:val="both"/>
        <w:rPr>
          <w:rFonts w:ascii="Tahoma" w:hAnsi="Tahoma" w:cs="Tahoma"/>
          <w:lang w:val="de-DE"/>
        </w:rPr>
      </w:pPr>
      <w:r w:rsidRPr="00D367CD">
        <w:rPr>
          <w:rFonts w:ascii="Tahoma" w:hAnsi="Tahoma" w:cs="Tahoma"/>
          <w:lang w:val="de-DE"/>
        </w:rPr>
        <w:t>tel./fax</w:t>
      </w:r>
      <w:r w:rsidRPr="00D367CD">
        <w:rPr>
          <w:rFonts w:ascii="Tahoma" w:hAnsi="Tahoma" w:cs="Tahoma"/>
          <w:lang w:val="de-DE"/>
        </w:rPr>
        <w:tab/>
      </w:r>
      <w:r w:rsidRPr="00D367CD">
        <w:rPr>
          <w:rFonts w:ascii="Tahoma" w:hAnsi="Tahoma" w:cs="Tahoma"/>
          <w:lang w:val="de-DE"/>
        </w:rPr>
        <w:tab/>
        <w:t>-</w:t>
      </w:r>
      <w:r w:rsidRPr="00D367CD">
        <w:rPr>
          <w:rFonts w:ascii="Tahoma" w:hAnsi="Tahoma" w:cs="Tahoma"/>
          <w:lang w:val="de-DE"/>
        </w:rPr>
        <w:tab/>
        <w:t>___________________________________</w:t>
      </w:r>
    </w:p>
    <w:p w:rsidR="003A6188" w:rsidRPr="00D367CD" w:rsidRDefault="003A6188" w:rsidP="00D367CD">
      <w:pPr>
        <w:spacing w:line="276" w:lineRule="auto"/>
        <w:ind w:left="1080"/>
        <w:jc w:val="both"/>
        <w:rPr>
          <w:rFonts w:ascii="Tahoma" w:hAnsi="Tahoma" w:cs="Tahoma"/>
          <w:lang w:val="de-DE"/>
        </w:rPr>
      </w:pPr>
      <w:r w:rsidRPr="00D367CD">
        <w:rPr>
          <w:rFonts w:ascii="Tahoma" w:hAnsi="Tahoma" w:cs="Tahoma"/>
          <w:lang w:val="de-DE"/>
        </w:rPr>
        <w:t>e-mail</w:t>
      </w:r>
      <w:r w:rsidRPr="00D367CD">
        <w:rPr>
          <w:rFonts w:ascii="Tahoma" w:hAnsi="Tahoma" w:cs="Tahoma"/>
          <w:lang w:val="de-DE"/>
        </w:rPr>
        <w:tab/>
      </w:r>
      <w:r w:rsidRPr="00D367CD">
        <w:rPr>
          <w:rFonts w:ascii="Tahoma" w:hAnsi="Tahoma" w:cs="Tahoma"/>
          <w:lang w:val="de-DE"/>
        </w:rPr>
        <w:tab/>
        <w:t>-</w:t>
      </w:r>
      <w:r w:rsidRPr="00D367CD">
        <w:rPr>
          <w:rFonts w:ascii="Tahoma" w:hAnsi="Tahoma" w:cs="Tahoma"/>
          <w:lang w:val="de-DE"/>
        </w:rPr>
        <w:tab/>
        <w:t>___________________________________</w:t>
      </w:r>
    </w:p>
    <w:p w:rsidR="003A6188" w:rsidRPr="00D367CD" w:rsidRDefault="003A6188" w:rsidP="00D367CD">
      <w:pPr>
        <w:numPr>
          <w:ilvl w:val="0"/>
          <w:numId w:val="33"/>
        </w:numPr>
        <w:spacing w:line="276" w:lineRule="auto"/>
        <w:jc w:val="both"/>
        <w:rPr>
          <w:rFonts w:ascii="Tahoma" w:hAnsi="Tahoma" w:cs="Tahoma"/>
        </w:rPr>
      </w:pPr>
      <w:r w:rsidRPr="00D367CD">
        <w:rPr>
          <w:rFonts w:ascii="Tahoma" w:hAnsi="Tahoma" w:cs="Tahoma"/>
        </w:rPr>
        <w:t>Ze strony Zamawiającego:</w:t>
      </w:r>
    </w:p>
    <w:p w:rsidR="003A6188" w:rsidRPr="00A77A53" w:rsidRDefault="003A6188" w:rsidP="00A77A53">
      <w:pPr>
        <w:spacing w:line="276" w:lineRule="auto"/>
        <w:ind w:left="1080"/>
        <w:jc w:val="both"/>
        <w:rPr>
          <w:rFonts w:ascii="Tahoma" w:hAnsi="Tahoma" w:cs="Tahoma"/>
        </w:rPr>
      </w:pPr>
      <w:r w:rsidRPr="00A77A53">
        <w:rPr>
          <w:rFonts w:ascii="Tahoma" w:hAnsi="Tahoma" w:cs="Tahoma"/>
        </w:rPr>
        <w:t>imię i nazwisko</w:t>
      </w:r>
      <w:r w:rsidRPr="00A77A53">
        <w:rPr>
          <w:rFonts w:ascii="Tahoma" w:hAnsi="Tahoma" w:cs="Tahoma"/>
        </w:rPr>
        <w:tab/>
        <w:t>-</w:t>
      </w:r>
      <w:r w:rsidRPr="00A77A53">
        <w:rPr>
          <w:rFonts w:ascii="Tahoma" w:hAnsi="Tahoma" w:cs="Tahoma"/>
        </w:rPr>
        <w:tab/>
      </w:r>
      <w:r w:rsidR="00A77A53" w:rsidRPr="00A77A53">
        <w:rPr>
          <w:rFonts w:ascii="Tahoma" w:hAnsi="Tahoma" w:cs="Tahoma"/>
        </w:rPr>
        <w:t>Magdalena Kowalczyk</w:t>
      </w:r>
    </w:p>
    <w:p w:rsidR="003A6188" w:rsidRPr="00A77A53" w:rsidRDefault="003A6188" w:rsidP="00A77A53">
      <w:pPr>
        <w:ind w:left="372" w:firstLine="708"/>
        <w:jc w:val="both"/>
        <w:rPr>
          <w:rFonts w:ascii="Tahoma" w:hAnsi="Tahoma" w:cs="Tahoma"/>
          <w:lang w:eastAsia="pl-PL"/>
        </w:rPr>
      </w:pPr>
      <w:r w:rsidRPr="00A77A53">
        <w:rPr>
          <w:rFonts w:ascii="Tahoma" w:hAnsi="Tahoma" w:cs="Tahoma"/>
          <w:lang w:val="de-DE"/>
        </w:rPr>
        <w:t>funkcja:</w:t>
      </w:r>
      <w:r w:rsidRPr="00A77A53">
        <w:rPr>
          <w:rFonts w:ascii="Tahoma" w:hAnsi="Tahoma" w:cs="Tahoma"/>
          <w:lang w:val="de-DE"/>
        </w:rPr>
        <w:tab/>
      </w:r>
      <w:r w:rsidRPr="00A77A53">
        <w:rPr>
          <w:rFonts w:ascii="Tahoma" w:hAnsi="Tahoma" w:cs="Tahoma"/>
          <w:lang w:val="de-DE"/>
        </w:rPr>
        <w:tab/>
        <w:t>-</w:t>
      </w:r>
      <w:r w:rsidRPr="00A77A53">
        <w:rPr>
          <w:rFonts w:ascii="Tahoma" w:hAnsi="Tahoma" w:cs="Tahoma"/>
          <w:lang w:val="de-DE"/>
        </w:rPr>
        <w:tab/>
      </w:r>
      <w:r w:rsidR="00A77A53" w:rsidRPr="00A77A53">
        <w:rPr>
          <w:rFonts w:ascii="Tahoma" w:hAnsi="Tahoma" w:cs="Tahoma"/>
          <w:lang w:eastAsia="pl-PL"/>
        </w:rPr>
        <w:t>Kierownik Działu Ochrony Środowiska i Obsługi Klienta</w:t>
      </w:r>
    </w:p>
    <w:p w:rsidR="00A77A53" w:rsidRDefault="003A6188" w:rsidP="00A77A53">
      <w:pPr>
        <w:ind w:left="372" w:firstLine="708"/>
        <w:jc w:val="both"/>
        <w:rPr>
          <w:rFonts w:ascii="Tahoma" w:hAnsi="Tahoma" w:cs="Tahoma"/>
          <w:lang w:val="en-US" w:eastAsia="pl-PL"/>
        </w:rPr>
      </w:pPr>
      <w:r w:rsidRPr="00A77A53">
        <w:rPr>
          <w:rFonts w:ascii="Tahoma" w:hAnsi="Tahoma" w:cs="Tahoma"/>
          <w:lang w:val="de-DE"/>
        </w:rPr>
        <w:t>tel.</w:t>
      </w:r>
      <w:r w:rsidRPr="00A77A53">
        <w:rPr>
          <w:rFonts w:ascii="Tahoma" w:hAnsi="Tahoma" w:cs="Tahoma"/>
          <w:lang w:val="de-DE"/>
        </w:rPr>
        <w:tab/>
        <w:t>/fax</w:t>
      </w:r>
      <w:r w:rsidRPr="00A77A53">
        <w:rPr>
          <w:rFonts w:ascii="Tahoma" w:hAnsi="Tahoma" w:cs="Tahoma"/>
          <w:lang w:val="de-DE"/>
        </w:rPr>
        <w:tab/>
      </w:r>
      <w:r w:rsidRPr="00A77A53">
        <w:rPr>
          <w:rFonts w:ascii="Tahoma" w:hAnsi="Tahoma" w:cs="Tahoma"/>
          <w:lang w:val="de-DE"/>
        </w:rPr>
        <w:tab/>
        <w:t>-</w:t>
      </w:r>
      <w:r w:rsidRPr="00A77A53">
        <w:rPr>
          <w:rFonts w:ascii="Tahoma" w:hAnsi="Tahoma" w:cs="Tahoma"/>
          <w:lang w:val="de-DE"/>
        </w:rPr>
        <w:tab/>
      </w:r>
      <w:r w:rsidR="00A77A53" w:rsidRPr="00A77A53">
        <w:rPr>
          <w:rFonts w:ascii="Tahoma" w:hAnsi="Tahoma" w:cs="Tahoma"/>
          <w:lang w:val="en-US" w:eastAsia="pl-PL"/>
        </w:rPr>
        <w:t xml:space="preserve">63 246 81 79 wew. 120, fax 63 246 92 91, </w:t>
      </w:r>
    </w:p>
    <w:p w:rsidR="00A77A53" w:rsidRPr="006300D2" w:rsidRDefault="00A77A53" w:rsidP="00A77A53">
      <w:pPr>
        <w:ind w:left="2832" w:firstLine="708"/>
        <w:jc w:val="both"/>
        <w:rPr>
          <w:rFonts w:ascii="Tahoma" w:hAnsi="Tahoma" w:cs="Tahoma"/>
          <w:lang w:val="en-US" w:eastAsia="pl-PL"/>
        </w:rPr>
      </w:pPr>
      <w:r w:rsidRPr="006300D2">
        <w:rPr>
          <w:rFonts w:ascii="Tahoma" w:hAnsi="Tahoma" w:cs="Tahoma"/>
          <w:lang w:val="en-US" w:eastAsia="pl-PL"/>
        </w:rPr>
        <w:t>tel. kom. 603 924 811</w:t>
      </w:r>
    </w:p>
    <w:p w:rsidR="00A77A53" w:rsidRPr="006300D2" w:rsidRDefault="003A6188" w:rsidP="00A77A53">
      <w:pPr>
        <w:ind w:left="372" w:firstLine="708"/>
        <w:jc w:val="both"/>
        <w:rPr>
          <w:rFonts w:ascii="Tahoma" w:hAnsi="Tahoma" w:cs="Tahoma"/>
          <w:lang w:val="en-US" w:eastAsia="pl-PL"/>
        </w:rPr>
      </w:pPr>
      <w:r w:rsidRPr="00A77A53">
        <w:rPr>
          <w:rFonts w:ascii="Tahoma" w:hAnsi="Tahoma" w:cs="Tahoma"/>
          <w:lang w:val="de-DE"/>
        </w:rPr>
        <w:t>e-mail</w:t>
      </w:r>
      <w:r w:rsidRPr="00A77A53">
        <w:rPr>
          <w:rFonts w:ascii="Tahoma" w:hAnsi="Tahoma" w:cs="Tahoma"/>
          <w:lang w:val="de-DE"/>
        </w:rPr>
        <w:tab/>
      </w:r>
      <w:r w:rsidRPr="00A77A53">
        <w:rPr>
          <w:rFonts w:ascii="Tahoma" w:hAnsi="Tahoma" w:cs="Tahoma"/>
          <w:lang w:val="de-DE"/>
        </w:rPr>
        <w:tab/>
        <w:t>-</w:t>
      </w:r>
      <w:r w:rsidRPr="00A77A53">
        <w:rPr>
          <w:rFonts w:ascii="Tahoma" w:hAnsi="Tahoma" w:cs="Tahoma"/>
          <w:lang w:val="de-DE"/>
        </w:rPr>
        <w:tab/>
      </w:r>
      <w:hyperlink r:id="rId9" w:history="1">
        <w:r w:rsidR="00A77A53" w:rsidRPr="006300D2">
          <w:rPr>
            <w:rStyle w:val="Hipercze"/>
            <w:rFonts w:ascii="Tahoma" w:hAnsi="Tahoma" w:cs="Tahoma"/>
            <w:lang w:val="en-US" w:eastAsia="pl-PL"/>
          </w:rPr>
          <w:t>kier.os@mzgok.konin.pl</w:t>
        </w:r>
      </w:hyperlink>
    </w:p>
    <w:p w:rsidR="003A6188" w:rsidRPr="006300D2" w:rsidRDefault="003A6188" w:rsidP="00D367CD">
      <w:pPr>
        <w:spacing w:line="276" w:lineRule="auto"/>
        <w:ind w:left="1080"/>
        <w:jc w:val="both"/>
        <w:rPr>
          <w:rFonts w:ascii="Tahoma" w:hAnsi="Tahoma" w:cs="Tahoma"/>
          <w:lang w:val="en-US"/>
        </w:rPr>
      </w:pPr>
    </w:p>
    <w:p w:rsidR="003A6188" w:rsidRPr="00D367CD" w:rsidRDefault="003A6188" w:rsidP="00D367CD">
      <w:pPr>
        <w:numPr>
          <w:ilvl w:val="0"/>
          <w:numId w:val="32"/>
        </w:numPr>
        <w:suppressAutoHyphens/>
        <w:spacing w:line="276" w:lineRule="auto"/>
        <w:jc w:val="both"/>
        <w:rPr>
          <w:rFonts w:ascii="Tahoma" w:hAnsi="Tahoma" w:cs="Tahoma"/>
        </w:rPr>
      </w:pPr>
      <w:r w:rsidRPr="00D367CD">
        <w:rPr>
          <w:rFonts w:ascii="Tahoma" w:hAnsi="Tahoma" w:cs="Tahoma"/>
        </w:rPr>
        <w:t>Zmiany osób pełniących funkcję Przedstawicieli ze strony Zamawiającego jak i Wykonawcy, nie wymagają aneksu do umowy. Powyższe zmiany wymagają pisemnego powiadomienia drugiej strony umowy.</w:t>
      </w:r>
    </w:p>
    <w:p w:rsidR="004D4B7F" w:rsidRPr="00D367CD" w:rsidRDefault="004D4B7F" w:rsidP="00447AD4">
      <w:pPr>
        <w:spacing w:line="276" w:lineRule="auto"/>
        <w:rPr>
          <w:rFonts w:ascii="Tahoma" w:hAnsi="Tahoma" w:cs="Tahoma"/>
          <w:b/>
        </w:rPr>
      </w:pPr>
    </w:p>
    <w:p w:rsidR="00D604E7" w:rsidRPr="00D367CD" w:rsidRDefault="00D604E7" w:rsidP="00D367CD">
      <w:pPr>
        <w:spacing w:after="240" w:line="276" w:lineRule="auto"/>
        <w:jc w:val="center"/>
        <w:rPr>
          <w:rFonts w:ascii="Tahoma" w:hAnsi="Tahoma" w:cs="Tahoma"/>
          <w:b/>
        </w:rPr>
      </w:pPr>
      <w:r w:rsidRPr="00D367CD">
        <w:rPr>
          <w:rFonts w:ascii="Tahoma" w:hAnsi="Tahoma" w:cs="Tahoma"/>
          <w:b/>
        </w:rPr>
        <w:t>§ 7</w:t>
      </w:r>
    </w:p>
    <w:p w:rsidR="00D604E7" w:rsidRPr="00D367CD" w:rsidRDefault="00D604E7" w:rsidP="00D367CD">
      <w:pPr>
        <w:numPr>
          <w:ilvl w:val="12"/>
          <w:numId w:val="0"/>
        </w:numPr>
        <w:spacing w:line="276" w:lineRule="auto"/>
        <w:jc w:val="both"/>
        <w:rPr>
          <w:rFonts w:ascii="Tahoma" w:hAnsi="Tahoma" w:cs="Tahoma"/>
        </w:rPr>
      </w:pPr>
      <w:r w:rsidRPr="00D367CD">
        <w:rPr>
          <w:rFonts w:ascii="Tahoma" w:hAnsi="Tahoma" w:cs="Tahoma"/>
        </w:rPr>
        <w:t xml:space="preserve">W przypadku stwierdzenia wadliwego / nienależytego wykonania </w:t>
      </w:r>
      <w:r w:rsidR="00C26CE9" w:rsidRPr="00D367CD">
        <w:rPr>
          <w:rFonts w:ascii="Tahoma" w:hAnsi="Tahoma" w:cs="Tahoma"/>
        </w:rPr>
        <w:t>przedmiotu umowy</w:t>
      </w:r>
      <w:r w:rsidRPr="00D367CD">
        <w:rPr>
          <w:rFonts w:ascii="Tahoma" w:hAnsi="Tahoma" w:cs="Tahoma"/>
        </w:rPr>
        <w:t xml:space="preserve"> Zamawiający ustali ter</w:t>
      </w:r>
      <w:r w:rsidR="00C26CE9" w:rsidRPr="00D367CD">
        <w:rPr>
          <w:rFonts w:ascii="Tahoma" w:hAnsi="Tahoma" w:cs="Tahoma"/>
        </w:rPr>
        <w:t>min usunięcia stwierdzonych wad</w:t>
      </w:r>
      <w:r w:rsidRPr="00D367CD">
        <w:rPr>
          <w:rFonts w:ascii="Tahoma" w:hAnsi="Tahoma" w:cs="Tahoma"/>
        </w:rPr>
        <w:t>, nie dłuższy niż 7 dni roboczych.</w:t>
      </w:r>
    </w:p>
    <w:p w:rsidR="004D4B7F" w:rsidRDefault="00D604E7" w:rsidP="00D367CD">
      <w:pPr>
        <w:spacing w:line="276" w:lineRule="auto"/>
        <w:ind w:hanging="643"/>
        <w:jc w:val="center"/>
        <w:rPr>
          <w:rFonts w:ascii="Tahoma" w:hAnsi="Tahoma" w:cs="Tahoma"/>
          <w:b/>
        </w:rPr>
      </w:pPr>
      <w:r w:rsidRPr="00D367CD">
        <w:rPr>
          <w:rFonts w:ascii="Tahoma" w:hAnsi="Tahoma" w:cs="Tahoma"/>
          <w:b/>
        </w:rPr>
        <w:t xml:space="preserve">    </w:t>
      </w:r>
    </w:p>
    <w:p w:rsidR="00D604E7" w:rsidRPr="00D367CD" w:rsidRDefault="00D604E7" w:rsidP="00D367CD">
      <w:pPr>
        <w:spacing w:line="276" w:lineRule="auto"/>
        <w:ind w:hanging="643"/>
        <w:jc w:val="center"/>
        <w:rPr>
          <w:rFonts w:ascii="Tahoma" w:hAnsi="Tahoma" w:cs="Tahoma"/>
          <w:b/>
        </w:rPr>
      </w:pPr>
      <w:r w:rsidRPr="00D367CD">
        <w:rPr>
          <w:rFonts w:ascii="Tahoma" w:hAnsi="Tahoma" w:cs="Tahoma"/>
          <w:b/>
        </w:rPr>
        <w:t xml:space="preserve">   </w:t>
      </w:r>
    </w:p>
    <w:p w:rsidR="00D604E7" w:rsidRPr="00D367CD" w:rsidRDefault="00D604E7" w:rsidP="00D367CD">
      <w:pPr>
        <w:spacing w:after="240" w:line="276" w:lineRule="auto"/>
        <w:jc w:val="center"/>
        <w:rPr>
          <w:rFonts w:ascii="Tahoma" w:hAnsi="Tahoma" w:cs="Tahoma"/>
          <w:b/>
        </w:rPr>
      </w:pPr>
      <w:r w:rsidRPr="00D367CD">
        <w:rPr>
          <w:rFonts w:ascii="Tahoma" w:hAnsi="Tahoma" w:cs="Tahoma"/>
          <w:b/>
        </w:rPr>
        <w:t>§ 8</w:t>
      </w:r>
    </w:p>
    <w:p w:rsidR="00C26CE9" w:rsidRPr="00D367CD" w:rsidRDefault="00D604E7" w:rsidP="00D367CD">
      <w:pPr>
        <w:pStyle w:val="Akapitzlist"/>
        <w:numPr>
          <w:ilvl w:val="0"/>
          <w:numId w:val="35"/>
        </w:numPr>
        <w:spacing w:before="120" w:line="276" w:lineRule="auto"/>
        <w:jc w:val="both"/>
        <w:rPr>
          <w:rFonts w:ascii="Tahoma" w:hAnsi="Tahoma" w:cs="Tahoma"/>
          <w:bCs/>
          <w:iCs/>
        </w:rPr>
      </w:pPr>
      <w:r w:rsidRPr="00D367CD">
        <w:rPr>
          <w:rFonts w:ascii="Tahoma" w:hAnsi="Tahoma" w:cs="Tahoma"/>
          <w:bCs/>
          <w:iCs/>
        </w:rPr>
        <w:t>Wykonanie części prac stanowiących przedmiot umowy w podwykonawstwie nie zwalnia Wykonawcy z odpowiedzialności za wykonanie obowiązków wynikających z niniejszej umowy i obowiązujących przepisów prawa. Wykonawca odpowiada za działania i zaniechania podwykonawców jak za własne.</w:t>
      </w:r>
    </w:p>
    <w:p w:rsidR="00C26CE9" w:rsidRPr="00D367CD" w:rsidRDefault="00D604E7" w:rsidP="00D367CD">
      <w:pPr>
        <w:pStyle w:val="Akapitzlist"/>
        <w:numPr>
          <w:ilvl w:val="0"/>
          <w:numId w:val="35"/>
        </w:numPr>
        <w:spacing w:before="120" w:line="276" w:lineRule="auto"/>
        <w:jc w:val="both"/>
        <w:rPr>
          <w:rFonts w:ascii="Tahoma" w:hAnsi="Tahoma" w:cs="Tahoma"/>
          <w:bCs/>
          <w:iCs/>
        </w:rPr>
      </w:pPr>
      <w:r w:rsidRPr="00D367CD">
        <w:rPr>
          <w:rFonts w:ascii="Tahoma" w:hAnsi="Tahoma" w:cs="Tahoma"/>
          <w:bCs/>
          <w:iCs/>
        </w:rPr>
        <w:t>W przypadku realizacji części prac przez wyznaczonego podwykonawcę Wykonawca jest zobowiązany do terminowej zapłaty wynagrodzenia należnego podwykonawcy z zachowaniem warunków płatności okreś</w:t>
      </w:r>
      <w:r w:rsidR="00C26CE9" w:rsidRPr="00D367CD">
        <w:rPr>
          <w:rFonts w:ascii="Tahoma" w:hAnsi="Tahoma" w:cs="Tahoma"/>
          <w:bCs/>
          <w:iCs/>
        </w:rPr>
        <w:t>lonych w umowie z podwykonawcą.</w:t>
      </w:r>
    </w:p>
    <w:p w:rsidR="004D4B7F" w:rsidRDefault="00D604E7" w:rsidP="00D367CD">
      <w:pPr>
        <w:spacing w:line="276" w:lineRule="auto"/>
        <w:ind w:hanging="643"/>
        <w:jc w:val="center"/>
        <w:rPr>
          <w:rFonts w:ascii="Tahoma" w:hAnsi="Tahoma" w:cs="Tahoma"/>
          <w:b/>
        </w:rPr>
      </w:pPr>
      <w:r w:rsidRPr="00D367CD">
        <w:rPr>
          <w:rFonts w:ascii="Tahoma" w:hAnsi="Tahoma" w:cs="Tahoma"/>
          <w:b/>
        </w:rPr>
        <w:t xml:space="preserve">    </w:t>
      </w:r>
    </w:p>
    <w:p w:rsidR="00D604E7" w:rsidRDefault="00D604E7" w:rsidP="00D367CD">
      <w:pPr>
        <w:spacing w:line="276" w:lineRule="auto"/>
        <w:ind w:hanging="643"/>
        <w:jc w:val="center"/>
        <w:rPr>
          <w:rFonts w:ascii="Tahoma" w:hAnsi="Tahoma" w:cs="Tahoma"/>
          <w:b/>
        </w:rPr>
      </w:pPr>
      <w:r w:rsidRPr="00D367CD">
        <w:rPr>
          <w:rFonts w:ascii="Tahoma" w:hAnsi="Tahoma" w:cs="Tahoma"/>
          <w:b/>
        </w:rPr>
        <w:t xml:space="preserve">    </w:t>
      </w:r>
    </w:p>
    <w:p w:rsidR="004D4B7F" w:rsidRDefault="004D4B7F" w:rsidP="00D367CD">
      <w:pPr>
        <w:spacing w:line="276" w:lineRule="auto"/>
        <w:ind w:hanging="643"/>
        <w:jc w:val="center"/>
        <w:rPr>
          <w:rFonts w:ascii="Tahoma" w:hAnsi="Tahoma" w:cs="Tahoma"/>
          <w:b/>
        </w:rPr>
      </w:pPr>
    </w:p>
    <w:p w:rsidR="004D4B7F" w:rsidRPr="00D367CD" w:rsidRDefault="004D4B7F" w:rsidP="00D367CD">
      <w:pPr>
        <w:spacing w:line="276" w:lineRule="auto"/>
        <w:ind w:hanging="643"/>
        <w:jc w:val="center"/>
        <w:rPr>
          <w:rFonts w:ascii="Tahoma" w:hAnsi="Tahoma" w:cs="Tahoma"/>
          <w:b/>
        </w:rPr>
      </w:pPr>
    </w:p>
    <w:p w:rsidR="00D604E7" w:rsidRPr="00D367CD" w:rsidRDefault="00D604E7" w:rsidP="00D367CD">
      <w:pPr>
        <w:spacing w:after="240" w:line="276" w:lineRule="auto"/>
        <w:jc w:val="center"/>
        <w:rPr>
          <w:rFonts w:ascii="Tahoma" w:hAnsi="Tahoma" w:cs="Tahoma"/>
          <w:b/>
        </w:rPr>
      </w:pPr>
      <w:r w:rsidRPr="00D367CD">
        <w:rPr>
          <w:rFonts w:ascii="Tahoma" w:hAnsi="Tahoma" w:cs="Tahoma"/>
          <w:b/>
        </w:rPr>
        <w:t>§ 9</w:t>
      </w:r>
    </w:p>
    <w:p w:rsidR="00D604E7" w:rsidRPr="00D367CD" w:rsidRDefault="00D604E7" w:rsidP="00D367CD">
      <w:pPr>
        <w:numPr>
          <w:ilvl w:val="0"/>
          <w:numId w:val="12"/>
        </w:numPr>
        <w:tabs>
          <w:tab w:val="clear" w:pos="720"/>
          <w:tab w:val="left" w:pos="284"/>
        </w:tabs>
        <w:spacing w:line="276" w:lineRule="auto"/>
        <w:ind w:left="284" w:hanging="284"/>
        <w:rPr>
          <w:rFonts w:ascii="Tahoma" w:hAnsi="Tahoma" w:cs="Tahoma"/>
        </w:rPr>
      </w:pPr>
      <w:r w:rsidRPr="00D367CD">
        <w:rPr>
          <w:rFonts w:ascii="Tahoma" w:hAnsi="Tahoma" w:cs="Tahoma"/>
        </w:rPr>
        <w:t xml:space="preserve">Strony umowy zgodnie stwierdzają, że obowiązującą formą odszkodowań za naruszenie postanowień niniejszej umowy są niżej wymienione kary umowne. </w:t>
      </w:r>
    </w:p>
    <w:p w:rsidR="00D604E7" w:rsidRPr="00D367CD" w:rsidRDefault="00D604E7" w:rsidP="00D367CD">
      <w:pPr>
        <w:numPr>
          <w:ilvl w:val="0"/>
          <w:numId w:val="12"/>
        </w:numPr>
        <w:tabs>
          <w:tab w:val="left" w:pos="284"/>
          <w:tab w:val="left" w:pos="1080"/>
        </w:tabs>
        <w:spacing w:line="276" w:lineRule="auto"/>
        <w:jc w:val="both"/>
        <w:rPr>
          <w:rFonts w:ascii="Tahoma" w:hAnsi="Tahoma" w:cs="Tahoma"/>
        </w:rPr>
      </w:pPr>
      <w:r w:rsidRPr="00D367CD">
        <w:rPr>
          <w:rFonts w:ascii="Tahoma" w:hAnsi="Tahoma" w:cs="Tahoma"/>
        </w:rPr>
        <w:t>Wykonawca zapłaci Zamawiającemu karę umowną:</w:t>
      </w:r>
    </w:p>
    <w:p w:rsidR="00D604E7" w:rsidRPr="00D367CD" w:rsidRDefault="00D604E7" w:rsidP="00D367CD">
      <w:pPr>
        <w:tabs>
          <w:tab w:val="left" w:pos="284"/>
          <w:tab w:val="left" w:pos="1080"/>
        </w:tabs>
        <w:spacing w:line="276" w:lineRule="auto"/>
        <w:ind w:left="709" w:hanging="283"/>
        <w:jc w:val="both"/>
        <w:rPr>
          <w:rFonts w:ascii="Tahoma" w:hAnsi="Tahoma" w:cs="Tahoma"/>
        </w:rPr>
      </w:pPr>
      <w:r w:rsidRPr="00D367CD">
        <w:rPr>
          <w:rFonts w:ascii="Tahoma" w:hAnsi="Tahoma" w:cs="Tahoma"/>
        </w:rPr>
        <w:t xml:space="preserve">a) za zwłokę w wykonaniu przedmiotu umowy </w:t>
      </w:r>
      <w:r w:rsidR="00C26CE9" w:rsidRPr="00D367CD">
        <w:rPr>
          <w:rFonts w:ascii="Tahoma" w:hAnsi="Tahoma" w:cs="Tahoma"/>
        </w:rPr>
        <w:t xml:space="preserve">lub jej części </w:t>
      </w:r>
      <w:r w:rsidRPr="00D367CD">
        <w:rPr>
          <w:rFonts w:ascii="Tahoma" w:hAnsi="Tahoma" w:cs="Tahoma"/>
        </w:rPr>
        <w:t>w wysokości 0,5% wartości całkowitej brutto  określonej w  § 5 ust.1 za  każdy dzień zwłoki.</w:t>
      </w:r>
    </w:p>
    <w:p w:rsidR="00D604E7" w:rsidRPr="00D367CD" w:rsidRDefault="00D604E7" w:rsidP="00D367CD">
      <w:pPr>
        <w:tabs>
          <w:tab w:val="left" w:pos="284"/>
          <w:tab w:val="left" w:pos="1080"/>
        </w:tabs>
        <w:spacing w:line="276" w:lineRule="auto"/>
        <w:ind w:left="709" w:hanging="283"/>
        <w:jc w:val="both"/>
        <w:rPr>
          <w:rFonts w:ascii="Tahoma" w:hAnsi="Tahoma" w:cs="Tahoma"/>
        </w:rPr>
      </w:pPr>
      <w:r w:rsidRPr="00D367CD">
        <w:rPr>
          <w:rFonts w:ascii="Tahoma" w:hAnsi="Tahoma" w:cs="Tahoma"/>
        </w:rPr>
        <w:t xml:space="preserve">b) z tytułu odstąpienia od  umowy </w:t>
      </w:r>
      <w:r w:rsidR="00C26CE9" w:rsidRPr="00D367CD">
        <w:rPr>
          <w:rFonts w:ascii="Tahoma" w:hAnsi="Tahoma" w:cs="Tahoma"/>
        </w:rPr>
        <w:t xml:space="preserve">w części lub całości </w:t>
      </w:r>
      <w:r w:rsidRPr="00D367CD">
        <w:rPr>
          <w:rFonts w:ascii="Tahoma" w:hAnsi="Tahoma" w:cs="Tahoma"/>
        </w:rPr>
        <w:t xml:space="preserve">z przyczyn zależnych od Wykonawcy w wysokości 10 % wartości całkowitej brutto określonej w  § 5 ust.1 </w:t>
      </w:r>
    </w:p>
    <w:p w:rsidR="00D604E7" w:rsidRPr="00D367CD" w:rsidRDefault="009B7347" w:rsidP="00D367CD">
      <w:pPr>
        <w:numPr>
          <w:ilvl w:val="0"/>
          <w:numId w:val="12"/>
        </w:numPr>
        <w:tabs>
          <w:tab w:val="left" w:pos="284"/>
          <w:tab w:val="left" w:pos="1080"/>
        </w:tabs>
        <w:spacing w:line="276" w:lineRule="auto"/>
        <w:jc w:val="both"/>
        <w:rPr>
          <w:rFonts w:ascii="Tahoma" w:hAnsi="Tahoma" w:cs="Tahoma"/>
        </w:rPr>
      </w:pPr>
      <w:r>
        <w:rPr>
          <w:rFonts w:ascii="Tahoma" w:hAnsi="Tahoma" w:cs="Tahoma"/>
        </w:rPr>
        <w:t>Zamawiający zapłaci Wykonawcy</w:t>
      </w:r>
      <w:r w:rsidR="00D604E7" w:rsidRPr="00D367CD">
        <w:rPr>
          <w:rFonts w:ascii="Tahoma" w:hAnsi="Tahoma" w:cs="Tahoma"/>
        </w:rPr>
        <w:t xml:space="preserve"> karę umowną:</w:t>
      </w:r>
    </w:p>
    <w:p w:rsidR="00D604E7" w:rsidRPr="00D367CD" w:rsidRDefault="00D604E7" w:rsidP="00D367CD">
      <w:pPr>
        <w:tabs>
          <w:tab w:val="left" w:pos="284"/>
          <w:tab w:val="left" w:pos="1080"/>
        </w:tabs>
        <w:spacing w:line="276" w:lineRule="auto"/>
        <w:ind w:left="709" w:hanging="283"/>
        <w:jc w:val="both"/>
        <w:rPr>
          <w:rFonts w:ascii="Tahoma" w:hAnsi="Tahoma" w:cs="Tahoma"/>
        </w:rPr>
      </w:pPr>
      <w:r w:rsidRPr="00D367CD">
        <w:rPr>
          <w:rFonts w:ascii="Tahoma" w:hAnsi="Tahoma" w:cs="Tahoma"/>
        </w:rPr>
        <w:t xml:space="preserve">a) z tytułu odstąpienia od umowy </w:t>
      </w:r>
      <w:r w:rsidR="00C26CE9" w:rsidRPr="00D367CD">
        <w:rPr>
          <w:rFonts w:ascii="Tahoma" w:hAnsi="Tahoma" w:cs="Tahoma"/>
        </w:rPr>
        <w:t xml:space="preserve">w części lub całości </w:t>
      </w:r>
      <w:r w:rsidRPr="00D367CD">
        <w:rPr>
          <w:rFonts w:ascii="Tahoma" w:hAnsi="Tahoma" w:cs="Tahoma"/>
        </w:rPr>
        <w:t xml:space="preserve">przez Wykonawcę z przyczyn zależnych od Zamawiającego w wysokości 10 % wartości całkowitej  brutto określonej w  § 5 ust.1. </w:t>
      </w:r>
    </w:p>
    <w:p w:rsidR="00D604E7" w:rsidRPr="00D367CD" w:rsidRDefault="00D604E7" w:rsidP="00D367CD">
      <w:pPr>
        <w:numPr>
          <w:ilvl w:val="0"/>
          <w:numId w:val="12"/>
        </w:numPr>
        <w:tabs>
          <w:tab w:val="clear" w:pos="720"/>
          <w:tab w:val="left" w:pos="0"/>
          <w:tab w:val="num" w:pos="284"/>
        </w:tabs>
        <w:spacing w:line="276" w:lineRule="auto"/>
        <w:ind w:left="284" w:hanging="284"/>
        <w:contextualSpacing/>
        <w:jc w:val="both"/>
        <w:rPr>
          <w:rFonts w:ascii="Tahoma" w:hAnsi="Tahoma" w:cs="Tahoma"/>
        </w:rPr>
      </w:pPr>
      <w:r w:rsidRPr="00D367CD">
        <w:rPr>
          <w:rFonts w:ascii="Tahoma" w:hAnsi="Tahoma" w:cs="Tahoma"/>
        </w:rPr>
        <w:t>Strony zastrzegają sobie prawo do odszkodowania na zasadach ogólnych o  ile wartość  faktycznie poniesionych szkód przekracza wysokość kar umownych.</w:t>
      </w:r>
    </w:p>
    <w:p w:rsidR="00D604E7" w:rsidRPr="00D367CD" w:rsidRDefault="00D604E7" w:rsidP="00D367CD">
      <w:pPr>
        <w:numPr>
          <w:ilvl w:val="0"/>
          <w:numId w:val="12"/>
        </w:numPr>
        <w:tabs>
          <w:tab w:val="clear" w:pos="720"/>
          <w:tab w:val="num" w:pos="284"/>
        </w:tabs>
        <w:spacing w:line="276" w:lineRule="auto"/>
        <w:ind w:left="284" w:hanging="284"/>
        <w:contextualSpacing/>
        <w:jc w:val="both"/>
        <w:rPr>
          <w:rFonts w:ascii="Tahoma" w:hAnsi="Tahoma" w:cs="Tahoma"/>
        </w:rPr>
      </w:pPr>
      <w:r w:rsidRPr="00D367CD">
        <w:rPr>
          <w:rFonts w:ascii="Tahoma" w:hAnsi="Tahoma" w:cs="Tahoma"/>
        </w:rPr>
        <w:t>Wykonawca zobowiązuje się do zapłacenia</w:t>
      </w:r>
      <w:r w:rsidR="009408C0">
        <w:rPr>
          <w:rFonts w:ascii="Tahoma" w:hAnsi="Tahoma" w:cs="Tahoma"/>
        </w:rPr>
        <w:t xml:space="preserve"> kar wraz z odsetkami nałożonymi</w:t>
      </w:r>
      <w:r w:rsidRPr="00D367CD">
        <w:rPr>
          <w:rFonts w:ascii="Tahoma" w:hAnsi="Tahoma" w:cs="Tahoma"/>
        </w:rPr>
        <w:t xml:space="preserve"> na  Zamawiającego przez organ ochrony środowiska, a związanych z nienależytym wykonaniem przedmiotu </w:t>
      </w:r>
      <w:r w:rsidR="00C26CE9" w:rsidRPr="00D367CD">
        <w:rPr>
          <w:rFonts w:ascii="Tahoma" w:hAnsi="Tahoma" w:cs="Tahoma"/>
        </w:rPr>
        <w:t>umowy</w:t>
      </w:r>
      <w:r w:rsidRPr="00D367CD">
        <w:rPr>
          <w:rFonts w:ascii="Tahoma" w:hAnsi="Tahoma" w:cs="Tahoma"/>
        </w:rPr>
        <w:t>.</w:t>
      </w:r>
    </w:p>
    <w:p w:rsidR="00C26CE9" w:rsidRPr="00D367CD" w:rsidRDefault="00C26CE9" w:rsidP="00D367CD">
      <w:pPr>
        <w:numPr>
          <w:ilvl w:val="0"/>
          <w:numId w:val="12"/>
        </w:numPr>
        <w:tabs>
          <w:tab w:val="clear" w:pos="720"/>
          <w:tab w:val="num" w:pos="284"/>
        </w:tabs>
        <w:spacing w:line="276" w:lineRule="auto"/>
        <w:ind w:left="284" w:hanging="284"/>
        <w:contextualSpacing/>
        <w:jc w:val="both"/>
        <w:rPr>
          <w:rFonts w:ascii="Tahoma" w:hAnsi="Tahoma" w:cs="Tahoma"/>
        </w:rPr>
      </w:pPr>
      <w:r w:rsidRPr="00D367CD">
        <w:rPr>
          <w:rFonts w:ascii="Tahoma" w:hAnsi="Tahoma" w:cs="Tahoma"/>
        </w:rPr>
        <w:t>Zamaw</w:t>
      </w:r>
      <w:r w:rsidR="003439AE" w:rsidRPr="00D367CD">
        <w:rPr>
          <w:rFonts w:ascii="Tahoma" w:hAnsi="Tahoma" w:cs="Tahoma"/>
        </w:rPr>
        <w:t xml:space="preserve">iający zastrzega sobie prawo </w:t>
      </w:r>
      <w:r w:rsidRPr="00D367CD">
        <w:rPr>
          <w:rFonts w:ascii="Tahoma" w:hAnsi="Tahoma" w:cs="Tahoma"/>
        </w:rPr>
        <w:t xml:space="preserve">potrącenia należności z tytułu kar umownych </w:t>
      </w:r>
      <w:r w:rsidR="003439AE" w:rsidRPr="00D367CD">
        <w:rPr>
          <w:rFonts w:ascii="Tahoma" w:hAnsi="Tahoma" w:cs="Tahoma"/>
        </w:rPr>
        <w:t>z wynagrodzenia Wykonawcy</w:t>
      </w:r>
    </w:p>
    <w:p w:rsidR="00D604E7" w:rsidRPr="00D367CD" w:rsidRDefault="00D604E7" w:rsidP="00D367CD">
      <w:pPr>
        <w:numPr>
          <w:ilvl w:val="0"/>
          <w:numId w:val="12"/>
        </w:numPr>
        <w:tabs>
          <w:tab w:val="left" w:pos="284"/>
        </w:tabs>
        <w:spacing w:line="276" w:lineRule="auto"/>
        <w:contextualSpacing/>
        <w:jc w:val="both"/>
        <w:rPr>
          <w:rFonts w:ascii="Tahoma" w:hAnsi="Tahoma" w:cs="Tahoma"/>
        </w:rPr>
      </w:pPr>
      <w:r w:rsidRPr="00D367CD">
        <w:rPr>
          <w:rFonts w:ascii="Tahoma" w:hAnsi="Tahoma" w:cs="Tahoma"/>
        </w:rPr>
        <w:t>Zamawiający zapłaci Wykonawcy odsetki ustawowe za opóźnienia w zapłacie faktur  VAT.</w:t>
      </w:r>
    </w:p>
    <w:p w:rsidR="00D604E7" w:rsidRDefault="00D604E7" w:rsidP="00D367CD">
      <w:pPr>
        <w:spacing w:line="276" w:lineRule="auto"/>
        <w:jc w:val="center"/>
        <w:rPr>
          <w:rFonts w:ascii="Tahoma" w:hAnsi="Tahoma" w:cs="Tahoma"/>
          <w:b/>
        </w:rPr>
      </w:pPr>
    </w:p>
    <w:p w:rsidR="00447AD4" w:rsidRPr="00D367CD" w:rsidRDefault="00447AD4" w:rsidP="00447AD4">
      <w:pPr>
        <w:spacing w:after="240" w:line="276" w:lineRule="auto"/>
        <w:jc w:val="center"/>
        <w:rPr>
          <w:rFonts w:ascii="Tahoma" w:hAnsi="Tahoma" w:cs="Tahoma"/>
          <w:b/>
        </w:rPr>
      </w:pPr>
      <w:r w:rsidRPr="00D367CD">
        <w:rPr>
          <w:rFonts w:ascii="Tahoma" w:hAnsi="Tahoma" w:cs="Tahoma"/>
          <w:b/>
        </w:rPr>
        <w:t>§ 10</w:t>
      </w:r>
    </w:p>
    <w:p w:rsidR="00447AD4" w:rsidRDefault="00447AD4" w:rsidP="00447AD4">
      <w:pPr>
        <w:numPr>
          <w:ilvl w:val="0"/>
          <w:numId w:val="40"/>
        </w:numPr>
        <w:spacing w:line="276" w:lineRule="auto"/>
        <w:jc w:val="both"/>
        <w:rPr>
          <w:rFonts w:ascii="Tahoma" w:hAnsi="Tahoma" w:cs="Tahoma"/>
        </w:rPr>
      </w:pPr>
      <w:r>
        <w:rPr>
          <w:rFonts w:ascii="Tahoma" w:hAnsi="Tahoma" w:cs="Tahoma"/>
        </w:rPr>
        <w:t>Wykonawca ma ob</w:t>
      </w:r>
      <w:r w:rsidR="009408C0">
        <w:rPr>
          <w:rFonts w:ascii="Tahoma" w:hAnsi="Tahoma" w:cs="Tahoma"/>
        </w:rPr>
        <w:t>owiązek posiadania ubezpieczenia</w:t>
      </w:r>
      <w:r>
        <w:rPr>
          <w:rFonts w:ascii="Tahoma" w:hAnsi="Tahoma" w:cs="Tahoma"/>
        </w:rPr>
        <w:t xml:space="preserve"> od odpowiedzialności cywilnej w zakresie prowadzonej działalności gospodarczej w całym okresie realizacji umowy.</w:t>
      </w:r>
    </w:p>
    <w:p w:rsidR="00447AD4" w:rsidRDefault="00447AD4" w:rsidP="00447AD4">
      <w:pPr>
        <w:numPr>
          <w:ilvl w:val="0"/>
          <w:numId w:val="40"/>
        </w:numPr>
        <w:spacing w:line="276" w:lineRule="auto"/>
        <w:jc w:val="both"/>
        <w:rPr>
          <w:rFonts w:ascii="Tahoma" w:hAnsi="Tahoma" w:cs="Tahoma"/>
        </w:rPr>
      </w:pPr>
      <w:r>
        <w:rPr>
          <w:rFonts w:ascii="Tahoma" w:hAnsi="Tahoma" w:cs="Tahoma"/>
        </w:rPr>
        <w:t>Na każde żądanie Zamawiającego Wykonawca ma obowiązek przedłożenia</w:t>
      </w:r>
      <w:r w:rsidR="009408C0">
        <w:rPr>
          <w:rFonts w:ascii="Tahoma" w:hAnsi="Tahoma" w:cs="Tahoma"/>
        </w:rPr>
        <w:t xml:space="preserve"> dokumentu potwierdzającego</w:t>
      </w:r>
      <w:r>
        <w:rPr>
          <w:rFonts w:ascii="Tahoma" w:hAnsi="Tahoma" w:cs="Tahoma"/>
        </w:rPr>
        <w:t xml:space="preserve"> ubezpieczenie, o którym mowa w ust. 1.</w:t>
      </w:r>
    </w:p>
    <w:p w:rsidR="004D4B7F" w:rsidRPr="00D367CD" w:rsidRDefault="004D4B7F" w:rsidP="00D367CD">
      <w:pPr>
        <w:spacing w:line="276" w:lineRule="auto"/>
        <w:jc w:val="center"/>
        <w:rPr>
          <w:rFonts w:ascii="Tahoma" w:hAnsi="Tahoma" w:cs="Tahoma"/>
          <w:b/>
        </w:rPr>
      </w:pPr>
    </w:p>
    <w:p w:rsidR="00D604E7" w:rsidRPr="00D367CD" w:rsidRDefault="00447AD4" w:rsidP="004D4B7F">
      <w:pPr>
        <w:spacing w:after="240" w:line="276" w:lineRule="auto"/>
        <w:jc w:val="center"/>
        <w:rPr>
          <w:rFonts w:ascii="Tahoma" w:hAnsi="Tahoma" w:cs="Tahoma"/>
          <w:b/>
        </w:rPr>
      </w:pPr>
      <w:r>
        <w:rPr>
          <w:rFonts w:ascii="Tahoma" w:hAnsi="Tahoma" w:cs="Tahoma"/>
          <w:b/>
        </w:rPr>
        <w:t>§ 11</w:t>
      </w:r>
    </w:p>
    <w:p w:rsidR="00D604E7" w:rsidRPr="00D367CD" w:rsidRDefault="00D604E7" w:rsidP="00D367CD">
      <w:pPr>
        <w:pStyle w:val="Akapitzlist"/>
        <w:numPr>
          <w:ilvl w:val="0"/>
          <w:numId w:val="36"/>
        </w:numPr>
        <w:tabs>
          <w:tab w:val="left" w:pos="644"/>
        </w:tabs>
        <w:spacing w:line="276" w:lineRule="auto"/>
        <w:jc w:val="both"/>
        <w:rPr>
          <w:rFonts w:ascii="Tahoma" w:hAnsi="Tahoma" w:cs="Tahoma"/>
        </w:rPr>
      </w:pPr>
      <w:r w:rsidRPr="00D367CD">
        <w:rPr>
          <w:rFonts w:ascii="Tahoma" w:hAnsi="Tahoma" w:cs="Tahoma"/>
        </w:rPr>
        <w:t>Zamawiającemu przysługuje prawo do odstąpienia od umowy jeżeli:</w:t>
      </w:r>
    </w:p>
    <w:p w:rsidR="00D604E7" w:rsidRPr="00D367CD" w:rsidRDefault="00D604E7" w:rsidP="00D367CD">
      <w:pPr>
        <w:pStyle w:val="Akapitzlist"/>
        <w:numPr>
          <w:ilvl w:val="0"/>
          <w:numId w:val="17"/>
        </w:numPr>
        <w:suppressAutoHyphens/>
        <w:autoSpaceDE w:val="0"/>
        <w:autoSpaceDN w:val="0"/>
        <w:adjustRightInd w:val="0"/>
        <w:spacing w:line="276" w:lineRule="auto"/>
        <w:jc w:val="both"/>
        <w:rPr>
          <w:rFonts w:ascii="Tahoma" w:hAnsi="Tahoma" w:cs="Tahoma"/>
        </w:rPr>
      </w:pPr>
      <w:r w:rsidRPr="00D367CD">
        <w:rPr>
          <w:rFonts w:ascii="Tahoma" w:hAnsi="Tahoma" w:cs="Tahoma"/>
        </w:rPr>
        <w:t>wystąpi istotna  zmiana okoliczności powodującej, że wykonanie umowy nie leży w interesie publicznym, czego nie można było przewidzieć w chwili zawarcia umowy –</w:t>
      </w:r>
      <w:r w:rsidR="00D0672E" w:rsidRPr="00D367CD">
        <w:rPr>
          <w:rFonts w:ascii="Tahoma" w:hAnsi="Tahoma" w:cs="Tahoma"/>
        </w:rPr>
        <w:t xml:space="preserve"> </w:t>
      </w:r>
      <w:r w:rsidRPr="00D367CD">
        <w:rPr>
          <w:rFonts w:ascii="Tahoma" w:hAnsi="Tahoma" w:cs="Tahoma"/>
        </w:rPr>
        <w:t>Zamawiający może odstąpić od umowy w terminie 30 dni od powzięcia wiadomości o powyższych okolicznościach. W takim przypadku Wykonawca może żądać wyłącznie wynagrodzenia należnego z tytułu wykonania części umowy.</w:t>
      </w:r>
    </w:p>
    <w:p w:rsidR="00D604E7" w:rsidRPr="00D367CD" w:rsidRDefault="00D604E7" w:rsidP="00D367CD">
      <w:pPr>
        <w:pStyle w:val="Akapitzlist"/>
        <w:numPr>
          <w:ilvl w:val="0"/>
          <w:numId w:val="17"/>
        </w:numPr>
        <w:suppressAutoHyphens/>
        <w:autoSpaceDE w:val="0"/>
        <w:autoSpaceDN w:val="0"/>
        <w:adjustRightInd w:val="0"/>
        <w:spacing w:line="276" w:lineRule="auto"/>
        <w:jc w:val="both"/>
        <w:rPr>
          <w:rFonts w:ascii="Tahoma" w:eastAsiaTheme="minorEastAsia" w:hAnsi="Tahoma" w:cs="Tahoma"/>
        </w:rPr>
      </w:pPr>
      <w:r w:rsidRPr="00D367CD">
        <w:rPr>
          <w:rFonts w:ascii="Tahoma" w:hAnsi="Tahoma" w:cs="Tahoma"/>
        </w:rPr>
        <w:t>Wykonawca nie rozpoczął prac w ciągu 7 dni od daty wezwania bez uzasadnionych przyczyn.</w:t>
      </w:r>
    </w:p>
    <w:p w:rsidR="00D604E7" w:rsidRPr="00D367CD" w:rsidRDefault="00D604E7" w:rsidP="00D367CD">
      <w:pPr>
        <w:pStyle w:val="Akapitzlist"/>
        <w:numPr>
          <w:ilvl w:val="0"/>
          <w:numId w:val="17"/>
        </w:numPr>
        <w:suppressAutoHyphens/>
        <w:autoSpaceDE w:val="0"/>
        <w:autoSpaceDN w:val="0"/>
        <w:adjustRightInd w:val="0"/>
        <w:spacing w:line="276" w:lineRule="auto"/>
        <w:jc w:val="both"/>
        <w:rPr>
          <w:rFonts w:ascii="Tahoma" w:eastAsiaTheme="minorEastAsia" w:hAnsi="Tahoma" w:cs="Tahoma"/>
        </w:rPr>
      </w:pPr>
      <w:r w:rsidRPr="00D367CD">
        <w:rPr>
          <w:rFonts w:ascii="Tahoma" w:hAnsi="Tahoma" w:cs="Tahoma"/>
        </w:rPr>
        <w:t xml:space="preserve">Wykonawca realizuje prace przewidziane niniejszą umową w sposób różny od opisanego w </w:t>
      </w:r>
      <w:r w:rsidR="00D0672E" w:rsidRPr="00D367CD">
        <w:rPr>
          <w:rFonts w:ascii="Tahoma" w:hAnsi="Tahoma" w:cs="Tahoma"/>
        </w:rPr>
        <w:t>umowie</w:t>
      </w:r>
      <w:r w:rsidRPr="00D367CD">
        <w:rPr>
          <w:rFonts w:ascii="Tahoma" w:hAnsi="Tahoma" w:cs="Tahoma"/>
        </w:rPr>
        <w:t xml:space="preserve">.   </w:t>
      </w:r>
    </w:p>
    <w:p w:rsidR="00D604E7" w:rsidRPr="00D367CD" w:rsidRDefault="00D604E7" w:rsidP="00D367CD">
      <w:pPr>
        <w:pStyle w:val="Akapitzlist"/>
        <w:numPr>
          <w:ilvl w:val="0"/>
          <w:numId w:val="36"/>
        </w:numPr>
        <w:tabs>
          <w:tab w:val="left" w:pos="644"/>
        </w:tabs>
        <w:spacing w:line="276" w:lineRule="auto"/>
        <w:jc w:val="both"/>
        <w:rPr>
          <w:rFonts w:ascii="Tahoma" w:hAnsi="Tahoma" w:cs="Tahoma"/>
        </w:rPr>
      </w:pPr>
      <w:r w:rsidRPr="00D367CD">
        <w:rPr>
          <w:rFonts w:ascii="Tahoma" w:hAnsi="Tahoma" w:cs="Tahoma"/>
        </w:rPr>
        <w:t>Odstąpienie od umowy może nastąpić w terminie 10 dni powzięcia wiadomości o powyższych okolicznościach.</w:t>
      </w:r>
    </w:p>
    <w:p w:rsidR="004D4B7F" w:rsidRDefault="004D4B7F" w:rsidP="004D4B7F">
      <w:pPr>
        <w:spacing w:after="240" w:line="276" w:lineRule="auto"/>
        <w:jc w:val="center"/>
        <w:rPr>
          <w:rFonts w:ascii="Tahoma" w:hAnsi="Tahoma" w:cs="Tahoma"/>
          <w:b/>
          <w:bCs/>
        </w:rPr>
      </w:pPr>
    </w:p>
    <w:p w:rsidR="006B44B8" w:rsidRDefault="006B44B8" w:rsidP="004D4B7F">
      <w:pPr>
        <w:spacing w:after="240" w:line="276" w:lineRule="auto"/>
        <w:jc w:val="center"/>
        <w:rPr>
          <w:rFonts w:ascii="Tahoma" w:hAnsi="Tahoma" w:cs="Tahoma"/>
          <w:b/>
          <w:bCs/>
        </w:rPr>
      </w:pPr>
    </w:p>
    <w:p w:rsidR="006B44B8" w:rsidRDefault="006B44B8" w:rsidP="004D4B7F">
      <w:pPr>
        <w:spacing w:after="240" w:line="276" w:lineRule="auto"/>
        <w:jc w:val="center"/>
        <w:rPr>
          <w:rFonts w:ascii="Tahoma" w:hAnsi="Tahoma" w:cs="Tahoma"/>
          <w:b/>
          <w:bCs/>
        </w:rPr>
      </w:pPr>
    </w:p>
    <w:p w:rsidR="00D604E7" w:rsidRPr="00D367CD" w:rsidRDefault="00447AD4" w:rsidP="004D4B7F">
      <w:pPr>
        <w:spacing w:after="240" w:line="276" w:lineRule="auto"/>
        <w:jc w:val="center"/>
        <w:rPr>
          <w:rFonts w:ascii="Tahoma" w:hAnsi="Tahoma" w:cs="Tahoma"/>
          <w:b/>
          <w:bCs/>
        </w:rPr>
      </w:pPr>
      <w:r>
        <w:rPr>
          <w:rFonts w:ascii="Tahoma" w:hAnsi="Tahoma" w:cs="Tahoma"/>
          <w:b/>
          <w:bCs/>
        </w:rPr>
        <w:lastRenderedPageBreak/>
        <w:t>§ 12</w:t>
      </w:r>
    </w:p>
    <w:p w:rsidR="00D604E7" w:rsidRPr="00D367CD" w:rsidRDefault="00D604E7" w:rsidP="00D367CD">
      <w:pPr>
        <w:tabs>
          <w:tab w:val="left" w:pos="720"/>
        </w:tabs>
        <w:spacing w:line="276" w:lineRule="auto"/>
        <w:jc w:val="both"/>
        <w:rPr>
          <w:rFonts w:ascii="Tahoma" w:hAnsi="Tahoma" w:cs="Tahoma"/>
        </w:rPr>
      </w:pPr>
      <w:r w:rsidRPr="00D367CD">
        <w:rPr>
          <w:rFonts w:ascii="Tahoma" w:hAnsi="Tahoma" w:cs="Tahoma"/>
        </w:rPr>
        <w:t>Wszystkie zmiany i uzupełnienia treści umowy mogą być dokonywane wyłącznie w formie aneks</w:t>
      </w:r>
      <w:r w:rsidR="00D0672E" w:rsidRPr="00D367CD">
        <w:rPr>
          <w:rFonts w:ascii="Tahoma" w:hAnsi="Tahoma" w:cs="Tahoma"/>
        </w:rPr>
        <w:t>u podpisanego przez obie strony, z zastrzeżeniem § 6 ust.2 umowy.</w:t>
      </w:r>
    </w:p>
    <w:p w:rsidR="00D604E7" w:rsidRPr="00D367CD" w:rsidRDefault="00D604E7" w:rsidP="00D367CD">
      <w:pPr>
        <w:spacing w:line="276" w:lineRule="auto"/>
        <w:jc w:val="center"/>
        <w:rPr>
          <w:rFonts w:ascii="Tahoma" w:hAnsi="Tahoma" w:cs="Tahoma"/>
          <w:b/>
        </w:rPr>
      </w:pPr>
    </w:p>
    <w:p w:rsidR="00D604E7" w:rsidRPr="00D367CD" w:rsidRDefault="00447AD4" w:rsidP="004D4B7F">
      <w:pPr>
        <w:spacing w:after="240" w:line="276" w:lineRule="auto"/>
        <w:jc w:val="center"/>
        <w:rPr>
          <w:rFonts w:ascii="Tahoma" w:hAnsi="Tahoma" w:cs="Tahoma"/>
          <w:b/>
        </w:rPr>
      </w:pPr>
      <w:r>
        <w:rPr>
          <w:rFonts w:ascii="Tahoma" w:hAnsi="Tahoma" w:cs="Tahoma"/>
          <w:b/>
        </w:rPr>
        <w:t>§ 13</w:t>
      </w:r>
    </w:p>
    <w:p w:rsidR="00D0672E" w:rsidRPr="00D367CD" w:rsidRDefault="00D604E7" w:rsidP="00D367CD">
      <w:pPr>
        <w:pStyle w:val="Akapitzlist"/>
        <w:numPr>
          <w:ilvl w:val="0"/>
          <w:numId w:val="37"/>
        </w:numPr>
        <w:spacing w:line="276" w:lineRule="auto"/>
        <w:jc w:val="both"/>
        <w:rPr>
          <w:rFonts w:ascii="Tahoma" w:hAnsi="Tahoma" w:cs="Tahoma"/>
        </w:rPr>
      </w:pPr>
      <w:r w:rsidRPr="00D367CD">
        <w:rPr>
          <w:rFonts w:ascii="Tahoma" w:hAnsi="Tahoma" w:cs="Tahoma"/>
        </w:rPr>
        <w:t>W sprawach nieuregulowanych niniejszą umową mają zastosowanie właściwe przepisy  kodeksu  Cywilnego.</w:t>
      </w:r>
    </w:p>
    <w:p w:rsidR="00D0672E" w:rsidRPr="00D367CD" w:rsidRDefault="00D0672E" w:rsidP="00D367CD">
      <w:pPr>
        <w:pStyle w:val="Akapitzlist"/>
        <w:numPr>
          <w:ilvl w:val="0"/>
          <w:numId w:val="37"/>
        </w:numPr>
        <w:spacing w:line="276" w:lineRule="auto"/>
        <w:jc w:val="both"/>
        <w:rPr>
          <w:rFonts w:ascii="Tahoma" w:hAnsi="Tahoma" w:cs="Tahoma"/>
        </w:rPr>
      </w:pPr>
      <w:r w:rsidRPr="00D367CD">
        <w:rPr>
          <w:rFonts w:ascii="Tahoma" w:hAnsi="Tahoma" w:cs="Tahoma"/>
        </w:rPr>
        <w:t>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D604E7" w:rsidRPr="00D367CD" w:rsidRDefault="00D604E7" w:rsidP="00D367CD">
      <w:pPr>
        <w:spacing w:line="276" w:lineRule="auto"/>
        <w:jc w:val="center"/>
        <w:rPr>
          <w:rFonts w:ascii="Tahoma" w:hAnsi="Tahoma" w:cs="Tahoma"/>
          <w:b/>
        </w:rPr>
      </w:pPr>
      <w:r w:rsidRPr="00D367CD">
        <w:rPr>
          <w:rFonts w:ascii="Tahoma" w:hAnsi="Tahoma" w:cs="Tahoma"/>
          <w:b/>
        </w:rPr>
        <w:t xml:space="preserve">   </w:t>
      </w:r>
    </w:p>
    <w:p w:rsidR="00D604E7" w:rsidRPr="00D367CD" w:rsidRDefault="00447AD4" w:rsidP="004D4B7F">
      <w:pPr>
        <w:spacing w:after="240" w:line="276" w:lineRule="auto"/>
        <w:jc w:val="center"/>
        <w:rPr>
          <w:rFonts w:ascii="Tahoma" w:hAnsi="Tahoma" w:cs="Tahoma"/>
          <w:b/>
        </w:rPr>
      </w:pPr>
      <w:r>
        <w:rPr>
          <w:rFonts w:ascii="Tahoma" w:hAnsi="Tahoma" w:cs="Tahoma"/>
          <w:b/>
        </w:rPr>
        <w:t>§ 14</w:t>
      </w:r>
    </w:p>
    <w:p w:rsidR="00D0672E" w:rsidRPr="00D367CD" w:rsidRDefault="00D604E7" w:rsidP="00D367CD">
      <w:pPr>
        <w:pStyle w:val="Akapitzlist"/>
        <w:numPr>
          <w:ilvl w:val="0"/>
          <w:numId w:val="38"/>
        </w:numPr>
        <w:spacing w:line="276" w:lineRule="auto"/>
        <w:jc w:val="both"/>
        <w:rPr>
          <w:rFonts w:ascii="Tahoma" w:hAnsi="Tahoma" w:cs="Tahoma"/>
        </w:rPr>
      </w:pPr>
      <w:r w:rsidRPr="00D367CD">
        <w:rPr>
          <w:rFonts w:ascii="Tahoma" w:hAnsi="Tahoma" w:cs="Tahoma"/>
        </w:rPr>
        <w:t>Umowę sporządzono w czterec</w:t>
      </w:r>
      <w:r w:rsidR="00D0672E" w:rsidRPr="00D367CD">
        <w:rPr>
          <w:rFonts w:ascii="Tahoma" w:hAnsi="Tahoma" w:cs="Tahoma"/>
        </w:rPr>
        <w:t>h jednobrzmiących egzemplarzach:</w:t>
      </w:r>
      <w:r w:rsidRPr="00D367CD">
        <w:rPr>
          <w:rFonts w:ascii="Tahoma" w:hAnsi="Tahoma" w:cs="Tahoma"/>
        </w:rPr>
        <w:t xml:space="preserve"> trzy </w:t>
      </w:r>
      <w:r w:rsidR="00D0672E" w:rsidRPr="00D367CD">
        <w:rPr>
          <w:rFonts w:ascii="Tahoma" w:hAnsi="Tahoma" w:cs="Tahoma"/>
        </w:rPr>
        <w:t>egzemplarze dla Zamawiającego</w:t>
      </w:r>
      <w:r w:rsidRPr="00D367CD">
        <w:rPr>
          <w:rFonts w:ascii="Tahoma" w:hAnsi="Tahoma" w:cs="Tahoma"/>
        </w:rPr>
        <w:t xml:space="preserve"> a  jeden egzemplarz dla Wykonawcy.</w:t>
      </w:r>
    </w:p>
    <w:p w:rsidR="00D604E7" w:rsidRPr="00D367CD" w:rsidRDefault="00D604E7" w:rsidP="00D367CD">
      <w:pPr>
        <w:pStyle w:val="Akapitzlist"/>
        <w:numPr>
          <w:ilvl w:val="0"/>
          <w:numId w:val="38"/>
        </w:numPr>
        <w:spacing w:line="276" w:lineRule="auto"/>
        <w:jc w:val="both"/>
        <w:rPr>
          <w:rFonts w:ascii="Tahoma" w:hAnsi="Tahoma" w:cs="Tahoma"/>
        </w:rPr>
      </w:pPr>
      <w:r w:rsidRPr="00D367CD">
        <w:rPr>
          <w:rFonts w:ascii="Tahoma" w:hAnsi="Tahoma" w:cs="Tahoma"/>
        </w:rPr>
        <w:t>Integralną częścią umowy są:</w:t>
      </w:r>
    </w:p>
    <w:p w:rsidR="00D0672E" w:rsidRPr="00D367CD" w:rsidRDefault="00D0672E" w:rsidP="00D367CD">
      <w:pPr>
        <w:pStyle w:val="Akapitzlist"/>
        <w:numPr>
          <w:ilvl w:val="0"/>
          <w:numId w:val="39"/>
        </w:numPr>
        <w:spacing w:line="276" w:lineRule="auto"/>
        <w:jc w:val="both"/>
        <w:rPr>
          <w:rFonts w:ascii="Tahoma" w:hAnsi="Tahoma" w:cs="Tahoma"/>
        </w:rPr>
      </w:pPr>
      <w:r w:rsidRPr="00D367CD">
        <w:rPr>
          <w:rFonts w:ascii="Tahoma" w:hAnsi="Tahoma" w:cs="Tahoma"/>
        </w:rPr>
        <w:t>Formularz oferty – załącznik nr 1</w:t>
      </w:r>
    </w:p>
    <w:p w:rsidR="00D0672E" w:rsidRPr="00D367CD" w:rsidRDefault="00D604E7" w:rsidP="00D367CD">
      <w:pPr>
        <w:pStyle w:val="Akapitzlist"/>
        <w:numPr>
          <w:ilvl w:val="0"/>
          <w:numId w:val="39"/>
        </w:numPr>
        <w:spacing w:line="276" w:lineRule="auto"/>
        <w:jc w:val="both"/>
        <w:rPr>
          <w:rFonts w:ascii="Tahoma" w:hAnsi="Tahoma" w:cs="Tahoma"/>
        </w:rPr>
      </w:pPr>
      <w:r w:rsidRPr="00D367CD">
        <w:rPr>
          <w:rFonts w:ascii="Tahoma" w:hAnsi="Tahoma" w:cs="Tahoma"/>
        </w:rPr>
        <w:t xml:space="preserve">Formularze cenowe – załączniki nr  </w:t>
      </w:r>
      <w:r w:rsidR="00D0672E" w:rsidRPr="00D367CD">
        <w:rPr>
          <w:rFonts w:ascii="Tahoma" w:hAnsi="Tahoma" w:cs="Tahoma"/>
        </w:rPr>
        <w:t>2, 2a, 2b, 2c, 2d, 2e, 2f, 2g, 2h, 2 i, 2j, 2k, 2l, 2ł</w:t>
      </w:r>
    </w:p>
    <w:p w:rsidR="00D604E7" w:rsidRPr="00D367CD" w:rsidRDefault="00D0672E" w:rsidP="00D367CD">
      <w:pPr>
        <w:pStyle w:val="Akapitzlist"/>
        <w:numPr>
          <w:ilvl w:val="0"/>
          <w:numId w:val="39"/>
        </w:numPr>
        <w:spacing w:line="276" w:lineRule="auto"/>
        <w:jc w:val="both"/>
        <w:rPr>
          <w:rFonts w:ascii="Tahoma" w:hAnsi="Tahoma" w:cs="Tahoma"/>
        </w:rPr>
      </w:pPr>
      <w:r w:rsidRPr="00D367CD">
        <w:rPr>
          <w:rFonts w:ascii="Tahoma" w:hAnsi="Tahoma" w:cs="Tahoma"/>
        </w:rPr>
        <w:t>Szczegółowy opis przedmiotu umowy</w:t>
      </w:r>
      <w:r w:rsidR="00D604E7" w:rsidRPr="00D367CD">
        <w:rPr>
          <w:rFonts w:ascii="Tahoma" w:hAnsi="Tahoma" w:cs="Tahoma"/>
        </w:rPr>
        <w:t xml:space="preserve"> – załącznik nr </w:t>
      </w:r>
      <w:r w:rsidRPr="00D367CD">
        <w:rPr>
          <w:rFonts w:ascii="Tahoma" w:hAnsi="Tahoma" w:cs="Tahoma"/>
        </w:rPr>
        <w:t>3</w:t>
      </w:r>
      <w:r w:rsidR="00D604E7" w:rsidRPr="00D367CD">
        <w:rPr>
          <w:rFonts w:ascii="Tahoma" w:hAnsi="Tahoma" w:cs="Tahoma"/>
        </w:rPr>
        <w:t xml:space="preserve"> </w:t>
      </w:r>
    </w:p>
    <w:p w:rsidR="00D604E7" w:rsidRPr="007311EC" w:rsidRDefault="00D604E7" w:rsidP="00D604E7">
      <w:pPr>
        <w:spacing w:line="360" w:lineRule="auto"/>
        <w:ind w:left="4680"/>
        <w:rPr>
          <w:rFonts w:ascii="Tahoma" w:hAnsi="Tahoma" w:cs="Tahoma"/>
          <w:szCs w:val="24"/>
        </w:rPr>
      </w:pPr>
    </w:p>
    <w:p w:rsidR="00D604E7" w:rsidRPr="007311EC" w:rsidRDefault="00D604E7" w:rsidP="00D604E7">
      <w:pPr>
        <w:jc w:val="both"/>
        <w:rPr>
          <w:rFonts w:ascii="Tahoma" w:hAnsi="Tahoma" w:cs="Tahoma"/>
        </w:rPr>
      </w:pPr>
    </w:p>
    <w:p w:rsidR="00D0672E" w:rsidRDefault="00D0672E" w:rsidP="00D0672E">
      <w:pPr>
        <w:jc w:val="center"/>
        <w:rPr>
          <w:rFonts w:ascii="Tahoma" w:hAnsi="Tahoma" w:cs="Tahoma"/>
        </w:rPr>
      </w:pPr>
      <w:r>
        <w:rPr>
          <w:rFonts w:ascii="Tahoma" w:hAnsi="Tahoma" w:cs="Tahoma"/>
        </w:rPr>
        <w:t>ZAMAWIAJĄCY                                                                 WYKONAWCA</w:t>
      </w:r>
    </w:p>
    <w:p w:rsidR="00512693" w:rsidRPr="003A3068" w:rsidRDefault="00512693" w:rsidP="00D604E7">
      <w:pPr>
        <w:spacing w:line="276" w:lineRule="auto"/>
        <w:ind w:left="720"/>
        <w:jc w:val="both"/>
        <w:rPr>
          <w:rFonts w:ascii="Tahoma" w:hAnsi="Tahoma" w:cs="Tahoma"/>
        </w:rPr>
      </w:pPr>
    </w:p>
    <w:sectPr w:rsidR="00512693" w:rsidRPr="003A3068" w:rsidSect="00D604E7">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B60" w:rsidRDefault="00202B60">
      <w:r>
        <w:separator/>
      </w:r>
    </w:p>
  </w:endnote>
  <w:endnote w:type="continuationSeparator" w:id="0">
    <w:p w:rsidR="00202B60" w:rsidRDefault="0020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345631"/>
      <w:docPartObj>
        <w:docPartGallery w:val="Page Numbers (Bottom of Page)"/>
        <w:docPartUnique/>
      </w:docPartObj>
    </w:sdtPr>
    <w:sdtEndPr>
      <w:rPr>
        <w:rFonts w:ascii="Tahoma" w:hAnsi="Tahoma" w:cs="Tahoma"/>
        <w:sz w:val="16"/>
        <w:szCs w:val="16"/>
      </w:rPr>
    </w:sdtEndPr>
    <w:sdtContent>
      <w:p w:rsidR="00FE3617" w:rsidRPr="00FE3617" w:rsidRDefault="00FE3617">
        <w:pPr>
          <w:pStyle w:val="Stopka"/>
          <w:jc w:val="right"/>
          <w:rPr>
            <w:rFonts w:ascii="Tahoma" w:hAnsi="Tahoma" w:cs="Tahoma"/>
            <w:sz w:val="16"/>
            <w:szCs w:val="16"/>
          </w:rPr>
        </w:pPr>
        <w:r w:rsidRPr="00FE3617">
          <w:rPr>
            <w:rFonts w:ascii="Tahoma" w:hAnsi="Tahoma" w:cs="Tahoma"/>
            <w:sz w:val="16"/>
            <w:szCs w:val="16"/>
          </w:rPr>
          <w:fldChar w:fldCharType="begin"/>
        </w:r>
        <w:r w:rsidRPr="00FE3617">
          <w:rPr>
            <w:rFonts w:ascii="Tahoma" w:hAnsi="Tahoma" w:cs="Tahoma"/>
            <w:sz w:val="16"/>
            <w:szCs w:val="16"/>
          </w:rPr>
          <w:instrText>PAGE   \* MERGEFORMAT</w:instrText>
        </w:r>
        <w:r w:rsidRPr="00FE3617">
          <w:rPr>
            <w:rFonts w:ascii="Tahoma" w:hAnsi="Tahoma" w:cs="Tahoma"/>
            <w:sz w:val="16"/>
            <w:szCs w:val="16"/>
          </w:rPr>
          <w:fldChar w:fldCharType="separate"/>
        </w:r>
        <w:r w:rsidR="00B15B73">
          <w:rPr>
            <w:rFonts w:ascii="Tahoma" w:hAnsi="Tahoma" w:cs="Tahoma"/>
            <w:noProof/>
            <w:sz w:val="16"/>
            <w:szCs w:val="16"/>
          </w:rPr>
          <w:t>1</w:t>
        </w:r>
        <w:r w:rsidRPr="00FE3617">
          <w:rPr>
            <w:rFonts w:ascii="Tahoma" w:hAnsi="Tahoma" w:cs="Tahoma"/>
            <w:sz w:val="16"/>
            <w:szCs w:val="16"/>
          </w:rPr>
          <w:fldChar w:fldCharType="end"/>
        </w:r>
      </w:p>
    </w:sdtContent>
  </w:sdt>
  <w:p w:rsidR="00FE3617" w:rsidRDefault="00FE36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B60" w:rsidRDefault="00202B60">
      <w:r>
        <w:separator/>
      </w:r>
    </w:p>
  </w:footnote>
  <w:footnote w:type="continuationSeparator" w:id="0">
    <w:p w:rsidR="00202B60" w:rsidRDefault="00202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810679E"/>
    <w:lvl w:ilvl="0">
      <w:start w:val="1"/>
      <w:numFmt w:val="decimal"/>
      <w:lvlText w:val="%1."/>
      <w:lvlJc w:val="left"/>
      <w:pPr>
        <w:tabs>
          <w:tab w:val="num" w:pos="360"/>
        </w:tabs>
        <w:ind w:left="360" w:hanging="360"/>
      </w:p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A"/>
    <w:multiLevelType w:val="multilevel"/>
    <w:tmpl w:val="7C5C5204"/>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3A446C"/>
    <w:multiLevelType w:val="hybridMultilevel"/>
    <w:tmpl w:val="2B9C7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37433F"/>
    <w:multiLevelType w:val="hybridMultilevel"/>
    <w:tmpl w:val="99F26B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075F8B"/>
    <w:multiLevelType w:val="hybridMultilevel"/>
    <w:tmpl w:val="F1FE2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63D5"/>
    <w:multiLevelType w:val="multilevel"/>
    <w:tmpl w:val="40EAE1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C1B24EA"/>
    <w:multiLevelType w:val="hybridMultilevel"/>
    <w:tmpl w:val="40240D5C"/>
    <w:lvl w:ilvl="0" w:tplc="C9DEC52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7DD26E0"/>
    <w:multiLevelType w:val="hybridMultilevel"/>
    <w:tmpl w:val="408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EB78DB"/>
    <w:multiLevelType w:val="hybridMultilevel"/>
    <w:tmpl w:val="F1FE2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F2945"/>
    <w:multiLevelType w:val="hybridMultilevel"/>
    <w:tmpl w:val="4066EE5C"/>
    <w:lvl w:ilvl="0" w:tplc="166228F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B661FB"/>
    <w:multiLevelType w:val="hybridMultilevel"/>
    <w:tmpl w:val="4FC494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256EF3"/>
    <w:multiLevelType w:val="hybridMultilevel"/>
    <w:tmpl w:val="F1FE2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692C71"/>
    <w:multiLevelType w:val="hybridMultilevel"/>
    <w:tmpl w:val="4B6A78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A83164"/>
    <w:multiLevelType w:val="hybridMultilevel"/>
    <w:tmpl w:val="09FC6760"/>
    <w:lvl w:ilvl="0" w:tplc="3258D96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4D09BB"/>
    <w:multiLevelType w:val="hybridMultilevel"/>
    <w:tmpl w:val="F3B2B108"/>
    <w:lvl w:ilvl="0" w:tplc="9E163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C36B0A"/>
    <w:multiLevelType w:val="hybridMultilevel"/>
    <w:tmpl w:val="2B9C7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B22719"/>
    <w:multiLevelType w:val="hybridMultilevel"/>
    <w:tmpl w:val="F62CB4C2"/>
    <w:lvl w:ilvl="0" w:tplc="9E163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DA095B"/>
    <w:multiLevelType w:val="hybridMultilevel"/>
    <w:tmpl w:val="4FC494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667942"/>
    <w:multiLevelType w:val="hybridMultilevel"/>
    <w:tmpl w:val="FA6EFB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0B675C"/>
    <w:multiLevelType w:val="multilevel"/>
    <w:tmpl w:val="4D16A23C"/>
    <w:lvl w:ilvl="0">
      <w:start w:val="1"/>
      <w:numFmt w:val="decimal"/>
      <w:lvlText w:val="%1."/>
      <w:lvlJc w:val="left"/>
      <w:pPr>
        <w:tabs>
          <w:tab w:val="num" w:pos="480"/>
        </w:tabs>
        <w:ind w:left="480" w:hanging="480"/>
      </w:pPr>
      <w:rPr>
        <w:rFonts w:ascii="Times New Roman" w:hAnsi="Times New Roman" w:hint="default"/>
        <w:b w:val="0"/>
        <w:i w:val="0"/>
        <w:sz w:val="24"/>
        <w:szCs w:val="24"/>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354922"/>
    <w:multiLevelType w:val="hybridMultilevel"/>
    <w:tmpl w:val="2E6064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4690FE9"/>
    <w:multiLevelType w:val="hybridMultilevel"/>
    <w:tmpl w:val="9FB212C6"/>
    <w:lvl w:ilvl="0" w:tplc="AF142B7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736BEE"/>
    <w:multiLevelType w:val="hybridMultilevel"/>
    <w:tmpl w:val="967A3968"/>
    <w:lvl w:ilvl="0" w:tplc="E558E116">
      <w:start w:val="1"/>
      <w:numFmt w:val="decimal"/>
      <w:lvlText w:val="%1."/>
      <w:lvlJc w:val="left"/>
      <w:pPr>
        <w:tabs>
          <w:tab w:val="num" w:pos="360"/>
        </w:tabs>
        <w:ind w:left="360" w:hanging="360"/>
      </w:pPr>
      <w:rPr>
        <w:rFonts w:ascii="Times New Roman" w:hAnsi="Times New Roman" w:hint="default"/>
        <w:b w:val="0"/>
        <w:i w:val="0"/>
        <w:sz w:val="24"/>
        <w:szCs w:val="24"/>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453F7B"/>
    <w:multiLevelType w:val="hybridMultilevel"/>
    <w:tmpl w:val="85720C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47F33E1"/>
    <w:multiLevelType w:val="hybridMultilevel"/>
    <w:tmpl w:val="F3EE9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4F1769"/>
    <w:multiLevelType w:val="singleLevel"/>
    <w:tmpl w:val="A8FE9218"/>
    <w:lvl w:ilvl="0">
      <w:start w:val="1"/>
      <w:numFmt w:val="decimal"/>
      <w:lvlText w:val="%1. "/>
      <w:lvlJc w:val="left"/>
      <w:pPr>
        <w:tabs>
          <w:tab w:val="num" w:pos="360"/>
        </w:tabs>
        <w:ind w:left="283" w:hanging="283"/>
      </w:pPr>
      <w:rPr>
        <w:rFonts w:ascii="Times New Roman" w:hAnsi="Times New Roman" w:hint="default"/>
        <w:b w:val="0"/>
        <w:i w:val="0"/>
        <w:sz w:val="22"/>
        <w:u w:val="none"/>
      </w:rPr>
    </w:lvl>
  </w:abstractNum>
  <w:abstractNum w:abstractNumId="27" w15:restartNumberingAfterBreak="0">
    <w:nsid w:val="6E71214D"/>
    <w:multiLevelType w:val="hybridMultilevel"/>
    <w:tmpl w:val="9BDA88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65725"/>
    <w:multiLevelType w:val="hybridMultilevel"/>
    <w:tmpl w:val="E1561FD2"/>
    <w:lvl w:ilvl="0" w:tplc="D5BE7C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B9739F"/>
    <w:multiLevelType w:val="hybridMultilevel"/>
    <w:tmpl w:val="BA9A503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4C91FD0"/>
    <w:multiLevelType w:val="hybridMultilevel"/>
    <w:tmpl w:val="542451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6D05C47"/>
    <w:multiLevelType w:val="hybridMultilevel"/>
    <w:tmpl w:val="AD9815D0"/>
    <w:lvl w:ilvl="0" w:tplc="9E1638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AD4747D"/>
    <w:multiLevelType w:val="hybridMultilevel"/>
    <w:tmpl w:val="71C2BD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6"/>
    <w:lvlOverride w:ilvl="0">
      <w:lvl w:ilvl="0">
        <w:start w:val="1"/>
        <w:numFmt w:val="decimal"/>
        <w:lvlText w:val="%1. "/>
        <w:lvlJc w:val="left"/>
        <w:pPr>
          <w:tabs>
            <w:tab w:val="num" w:pos="360"/>
          </w:tabs>
          <w:ind w:left="283" w:hanging="283"/>
        </w:pPr>
        <w:rPr>
          <w:rFonts w:ascii="Arial" w:hAnsi="Arial" w:hint="default"/>
          <w:b w:val="0"/>
          <w:i w:val="0"/>
          <w:sz w:val="22"/>
          <w:u w:val="none"/>
        </w:rPr>
      </w:lvl>
    </w:lvlOverride>
  </w:num>
  <w:num w:numId="2">
    <w:abstractNumId w:val="23"/>
  </w:num>
  <w:num w:numId="3">
    <w:abstractNumId w:val="1"/>
  </w:num>
  <w:num w:numId="4">
    <w:abstractNumId w:val="2"/>
  </w:num>
  <w:num w:numId="5">
    <w:abstractNumId w:val="20"/>
  </w:num>
  <w:num w:numId="6">
    <w:abstractNumId w:val="24"/>
  </w:num>
  <w:num w:numId="7">
    <w:abstractNumId w:val="19"/>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22"/>
  </w:num>
  <w:num w:numId="19">
    <w:abstractNumId w:val="14"/>
  </w:num>
  <w:num w:numId="20">
    <w:abstractNumId w:val="21"/>
  </w:num>
  <w:num w:numId="21">
    <w:abstractNumId w:val="9"/>
  </w:num>
  <w:num w:numId="22">
    <w:abstractNumId w:val="28"/>
  </w:num>
  <w:num w:numId="23">
    <w:abstractNumId w:val="12"/>
  </w:num>
  <w:num w:numId="24">
    <w:abstractNumId w:val="0"/>
  </w:num>
  <w:num w:numId="25">
    <w:abstractNumId w:val="4"/>
  </w:num>
  <w:num w:numId="26">
    <w:abstractNumId w:val="27"/>
  </w:num>
  <w:num w:numId="27">
    <w:abstractNumId w:val="31"/>
  </w:num>
  <w:num w:numId="28">
    <w:abstractNumId w:val="15"/>
  </w:num>
  <w:num w:numId="29">
    <w:abstractNumId w:val="29"/>
  </w:num>
  <w:num w:numId="30">
    <w:abstractNumId w:val="5"/>
  </w:num>
  <w:num w:numId="31">
    <w:abstractNumId w:val="8"/>
  </w:num>
  <w:num w:numId="32">
    <w:abstractNumId w:val="10"/>
  </w:num>
  <w:num w:numId="33">
    <w:abstractNumId w:val="32"/>
  </w:num>
  <w:num w:numId="34">
    <w:abstractNumId w:val="16"/>
  </w:num>
  <w:num w:numId="35">
    <w:abstractNumId w:val="3"/>
  </w:num>
  <w:num w:numId="36">
    <w:abstractNumId w:val="18"/>
  </w:num>
  <w:num w:numId="37">
    <w:abstractNumId w:val="11"/>
  </w:num>
  <w:num w:numId="38">
    <w:abstractNumId w:val="30"/>
  </w:num>
  <w:num w:numId="39">
    <w:abstractNumId w:val="2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4A"/>
    <w:rsid w:val="000415C0"/>
    <w:rsid w:val="00054A93"/>
    <w:rsid w:val="000861B5"/>
    <w:rsid w:val="000E288A"/>
    <w:rsid w:val="0015150B"/>
    <w:rsid w:val="00193513"/>
    <w:rsid w:val="001B41C8"/>
    <w:rsid w:val="00202B60"/>
    <w:rsid w:val="002929C4"/>
    <w:rsid w:val="002F27D5"/>
    <w:rsid w:val="003439AE"/>
    <w:rsid w:val="00344ED1"/>
    <w:rsid w:val="003642AC"/>
    <w:rsid w:val="003A6188"/>
    <w:rsid w:val="00431B91"/>
    <w:rsid w:val="00447AD4"/>
    <w:rsid w:val="004500CA"/>
    <w:rsid w:val="00481763"/>
    <w:rsid w:val="00481CB7"/>
    <w:rsid w:val="004D4B7F"/>
    <w:rsid w:val="00512693"/>
    <w:rsid w:val="0052430A"/>
    <w:rsid w:val="005A1B74"/>
    <w:rsid w:val="006300D2"/>
    <w:rsid w:val="00642119"/>
    <w:rsid w:val="00647171"/>
    <w:rsid w:val="00652A72"/>
    <w:rsid w:val="006B44B8"/>
    <w:rsid w:val="006F25A8"/>
    <w:rsid w:val="0080524C"/>
    <w:rsid w:val="00836E8C"/>
    <w:rsid w:val="00842125"/>
    <w:rsid w:val="008A5577"/>
    <w:rsid w:val="00924D4A"/>
    <w:rsid w:val="009408C0"/>
    <w:rsid w:val="00975668"/>
    <w:rsid w:val="009B7347"/>
    <w:rsid w:val="00A11FE6"/>
    <w:rsid w:val="00A43974"/>
    <w:rsid w:val="00A77A53"/>
    <w:rsid w:val="00AB4C47"/>
    <w:rsid w:val="00B15B73"/>
    <w:rsid w:val="00B44A5D"/>
    <w:rsid w:val="00B63D56"/>
    <w:rsid w:val="00BA7A97"/>
    <w:rsid w:val="00BF416C"/>
    <w:rsid w:val="00BF6EE8"/>
    <w:rsid w:val="00C21921"/>
    <w:rsid w:val="00C26CE9"/>
    <w:rsid w:val="00C41886"/>
    <w:rsid w:val="00C834A3"/>
    <w:rsid w:val="00CA65D3"/>
    <w:rsid w:val="00D0672E"/>
    <w:rsid w:val="00D367CD"/>
    <w:rsid w:val="00D604E7"/>
    <w:rsid w:val="00D974B1"/>
    <w:rsid w:val="00DA22F1"/>
    <w:rsid w:val="00DF6DDD"/>
    <w:rsid w:val="00E4184D"/>
    <w:rsid w:val="00FA0A91"/>
    <w:rsid w:val="00FE3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AF85E-6233-412E-B4C3-71FE22D2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D4A"/>
    <w:pPr>
      <w:spacing w:after="0" w:line="240" w:lineRule="auto"/>
    </w:pPr>
    <w:rPr>
      <w:rFonts w:ascii="Calibri" w:eastAsia="Calibri" w:hAnsi="Calibri" w:cs="Times New Roman"/>
    </w:rPr>
  </w:style>
  <w:style w:type="paragraph" w:styleId="Nagwek1">
    <w:name w:val="heading 1"/>
    <w:basedOn w:val="Normalny"/>
    <w:next w:val="Normalny"/>
    <w:link w:val="Nagwek1Znak"/>
    <w:qFormat/>
    <w:rsid w:val="00D367CD"/>
    <w:pPr>
      <w:keepNext/>
      <w:outlineLvl w:val="0"/>
    </w:pPr>
    <w:rPr>
      <w:rFonts w:ascii="Times New Roman" w:eastAsia="Times New Roman" w:hAnsi="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4D4A"/>
    <w:pPr>
      <w:tabs>
        <w:tab w:val="center" w:pos="4536"/>
        <w:tab w:val="right" w:pos="9072"/>
      </w:tabs>
    </w:pPr>
  </w:style>
  <w:style w:type="character" w:customStyle="1" w:styleId="NagwekZnak">
    <w:name w:val="Nagłówek Znak"/>
    <w:basedOn w:val="Domylnaczcionkaakapitu"/>
    <w:link w:val="Nagwek"/>
    <w:rsid w:val="00924D4A"/>
    <w:rPr>
      <w:rFonts w:ascii="Calibri" w:eastAsia="Calibri" w:hAnsi="Calibri" w:cs="Times New Roman"/>
    </w:rPr>
  </w:style>
  <w:style w:type="paragraph" w:styleId="Tekstprzypisukocowego">
    <w:name w:val="endnote text"/>
    <w:basedOn w:val="Normalny"/>
    <w:link w:val="TekstprzypisukocowegoZnak"/>
    <w:unhideWhenUsed/>
    <w:rsid w:val="00924D4A"/>
    <w:rPr>
      <w:sz w:val="20"/>
      <w:szCs w:val="20"/>
    </w:rPr>
  </w:style>
  <w:style w:type="character" w:customStyle="1" w:styleId="TekstprzypisukocowegoZnak">
    <w:name w:val="Tekst przypisu końcowego Znak"/>
    <w:basedOn w:val="Domylnaczcionkaakapitu"/>
    <w:link w:val="Tekstprzypisukocowego"/>
    <w:rsid w:val="00924D4A"/>
    <w:rPr>
      <w:rFonts w:ascii="Calibri" w:eastAsia="Calibri" w:hAnsi="Calibri" w:cs="Times New Roman"/>
      <w:sz w:val="20"/>
      <w:szCs w:val="20"/>
    </w:rPr>
  </w:style>
  <w:style w:type="paragraph" w:customStyle="1" w:styleId="Standard">
    <w:name w:val="Standard"/>
    <w:rsid w:val="00924D4A"/>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uiPriority w:val="99"/>
    <w:semiHidden/>
    <w:unhideWhenUsed/>
    <w:rsid w:val="00924D4A"/>
    <w:rPr>
      <w:rFonts w:ascii="Tahoma" w:hAnsi="Tahoma" w:cs="Tahoma"/>
      <w:sz w:val="16"/>
      <w:szCs w:val="16"/>
    </w:rPr>
  </w:style>
  <w:style w:type="character" w:customStyle="1" w:styleId="TekstdymkaZnak">
    <w:name w:val="Tekst dymka Znak"/>
    <w:basedOn w:val="Domylnaczcionkaakapitu"/>
    <w:link w:val="Tekstdymka"/>
    <w:uiPriority w:val="99"/>
    <w:semiHidden/>
    <w:rsid w:val="00924D4A"/>
    <w:rPr>
      <w:rFonts w:ascii="Tahoma" w:eastAsia="Calibri" w:hAnsi="Tahoma" w:cs="Tahoma"/>
      <w:sz w:val="16"/>
      <w:szCs w:val="16"/>
    </w:rPr>
  </w:style>
  <w:style w:type="paragraph" w:styleId="Stopka">
    <w:name w:val="footer"/>
    <w:basedOn w:val="Normalny"/>
    <w:link w:val="StopkaZnak"/>
    <w:uiPriority w:val="99"/>
    <w:unhideWhenUsed/>
    <w:rsid w:val="00AB4C47"/>
    <w:pPr>
      <w:tabs>
        <w:tab w:val="center" w:pos="4536"/>
        <w:tab w:val="right" w:pos="9072"/>
      </w:tabs>
    </w:pPr>
  </w:style>
  <w:style w:type="character" w:customStyle="1" w:styleId="StopkaZnak">
    <w:name w:val="Stopka Znak"/>
    <w:basedOn w:val="Domylnaczcionkaakapitu"/>
    <w:link w:val="Stopka"/>
    <w:uiPriority w:val="99"/>
    <w:rsid w:val="00AB4C47"/>
    <w:rPr>
      <w:rFonts w:ascii="Calibri" w:eastAsia="Calibri" w:hAnsi="Calibri" w:cs="Times New Roman"/>
    </w:rPr>
  </w:style>
  <w:style w:type="paragraph" w:styleId="Bezodstpw">
    <w:name w:val="No Spacing"/>
    <w:uiPriority w:val="1"/>
    <w:qFormat/>
    <w:rsid w:val="00975668"/>
    <w:pPr>
      <w:spacing w:after="0" w:line="240" w:lineRule="auto"/>
    </w:pPr>
    <w:rPr>
      <w:rFonts w:ascii="Calibri" w:eastAsia="Calibri" w:hAnsi="Calibri" w:cs="Times New Roman"/>
    </w:rPr>
  </w:style>
  <w:style w:type="paragraph" w:styleId="Akapitzlist">
    <w:name w:val="List Paragraph"/>
    <w:basedOn w:val="Normalny"/>
    <w:uiPriority w:val="34"/>
    <w:qFormat/>
    <w:rsid w:val="00975668"/>
    <w:pPr>
      <w:ind w:left="720"/>
      <w:contextualSpacing/>
    </w:pPr>
  </w:style>
  <w:style w:type="paragraph" w:customStyle="1" w:styleId="Tekstpodstawowy31">
    <w:name w:val="Tekst podstawowy 31"/>
    <w:basedOn w:val="Normalny"/>
    <w:rsid w:val="00836E8C"/>
    <w:pPr>
      <w:suppressAutoHyphens/>
      <w:autoSpaceDE w:val="0"/>
      <w:jc w:val="both"/>
    </w:pPr>
    <w:rPr>
      <w:rFonts w:ascii="Verdana" w:eastAsia="Times New Roman" w:hAnsi="Verdana"/>
      <w:sz w:val="20"/>
      <w:szCs w:val="20"/>
      <w:lang w:eastAsia="ar-SA"/>
    </w:rPr>
  </w:style>
  <w:style w:type="paragraph" w:styleId="Tekstpodstawowy">
    <w:name w:val="Body Text"/>
    <w:aliases w:val="Regulacje,definicje,moj body text"/>
    <w:basedOn w:val="Normalny"/>
    <w:link w:val="TekstpodstawowyZnak"/>
    <w:semiHidden/>
    <w:rsid w:val="003A6188"/>
    <w:pPr>
      <w:suppressAutoHyphens/>
      <w:jc w:val="center"/>
    </w:pPr>
    <w:rPr>
      <w:rFonts w:ascii="Times New Roman" w:eastAsia="Times New Roman" w:hAnsi="Times New Roman"/>
      <w:b/>
      <w:i/>
      <w:color w:val="000000"/>
      <w:sz w:val="24"/>
      <w:szCs w:val="20"/>
      <w:lang w:eastAsia="pl-PL"/>
    </w:rPr>
  </w:style>
  <w:style w:type="character" w:customStyle="1" w:styleId="TekstpodstawowyZnak">
    <w:name w:val="Tekst podstawowy Znak"/>
    <w:aliases w:val="Regulacje Znak,definicje Znak,moj body text Znak"/>
    <w:basedOn w:val="Domylnaczcionkaakapitu"/>
    <w:link w:val="Tekstpodstawowy"/>
    <w:semiHidden/>
    <w:rsid w:val="003A6188"/>
    <w:rPr>
      <w:rFonts w:ascii="Times New Roman" w:eastAsia="Times New Roman" w:hAnsi="Times New Roman" w:cs="Times New Roman"/>
      <w:b/>
      <w:i/>
      <w:color w:val="000000"/>
      <w:sz w:val="24"/>
      <w:szCs w:val="20"/>
      <w:lang w:eastAsia="pl-PL"/>
    </w:rPr>
  </w:style>
  <w:style w:type="paragraph" w:styleId="Tekstpodstawowy2">
    <w:name w:val="Body Text 2"/>
    <w:basedOn w:val="Normalny"/>
    <w:link w:val="Tekstpodstawowy2Znak"/>
    <w:semiHidden/>
    <w:rsid w:val="00D367CD"/>
    <w:pPr>
      <w:suppressAutoHyphens/>
      <w:spacing w:after="120" w:line="480" w:lineRule="auto"/>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semiHidden/>
    <w:rsid w:val="00D367CD"/>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D367CD"/>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A77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6436">
      <w:bodyDiv w:val="1"/>
      <w:marLeft w:val="0"/>
      <w:marRight w:val="0"/>
      <w:marTop w:val="0"/>
      <w:marBottom w:val="0"/>
      <w:divBdr>
        <w:top w:val="none" w:sz="0" w:space="0" w:color="auto"/>
        <w:left w:val="none" w:sz="0" w:space="0" w:color="auto"/>
        <w:bottom w:val="none" w:sz="0" w:space="0" w:color="auto"/>
        <w:right w:val="none" w:sz="0" w:space="0" w:color="auto"/>
      </w:divBdr>
    </w:div>
    <w:div w:id="407459942">
      <w:bodyDiv w:val="1"/>
      <w:marLeft w:val="0"/>
      <w:marRight w:val="0"/>
      <w:marTop w:val="0"/>
      <w:marBottom w:val="0"/>
      <w:divBdr>
        <w:top w:val="none" w:sz="0" w:space="0" w:color="auto"/>
        <w:left w:val="none" w:sz="0" w:space="0" w:color="auto"/>
        <w:bottom w:val="none" w:sz="0" w:space="0" w:color="auto"/>
        <w:right w:val="none" w:sz="0" w:space="0" w:color="auto"/>
      </w:divBdr>
    </w:div>
    <w:div w:id="498161686">
      <w:bodyDiv w:val="1"/>
      <w:marLeft w:val="0"/>
      <w:marRight w:val="0"/>
      <w:marTop w:val="0"/>
      <w:marBottom w:val="0"/>
      <w:divBdr>
        <w:top w:val="none" w:sz="0" w:space="0" w:color="auto"/>
        <w:left w:val="none" w:sz="0" w:space="0" w:color="auto"/>
        <w:bottom w:val="none" w:sz="0" w:space="0" w:color="auto"/>
        <w:right w:val="none" w:sz="0" w:space="0" w:color="auto"/>
      </w:divBdr>
    </w:div>
    <w:div w:id="781413256">
      <w:bodyDiv w:val="1"/>
      <w:marLeft w:val="0"/>
      <w:marRight w:val="0"/>
      <w:marTop w:val="0"/>
      <w:marBottom w:val="0"/>
      <w:divBdr>
        <w:top w:val="none" w:sz="0" w:space="0" w:color="auto"/>
        <w:left w:val="none" w:sz="0" w:space="0" w:color="auto"/>
        <w:bottom w:val="none" w:sz="0" w:space="0" w:color="auto"/>
        <w:right w:val="none" w:sz="0" w:space="0" w:color="auto"/>
      </w:divBdr>
    </w:div>
    <w:div w:id="19992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er.os@mzgok.ko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76D5-4E82-4D81-9BCF-C5B0543E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12015</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1</cp:lastModifiedBy>
  <cp:revision>2</cp:revision>
  <cp:lastPrinted>2014-06-09T10:08:00Z</cp:lastPrinted>
  <dcterms:created xsi:type="dcterms:W3CDTF">2018-12-10T06:08:00Z</dcterms:created>
  <dcterms:modified xsi:type="dcterms:W3CDTF">2018-12-10T06:08:00Z</dcterms:modified>
</cp:coreProperties>
</file>