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961F95" w:rsidRPr="00C4753C" w:rsidRDefault="00961F95" w:rsidP="00961F95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520999">
        <w:rPr>
          <w:rFonts w:ascii="Tahoma" w:eastAsia="Times New Roman" w:hAnsi="Tahoma" w:cs="Tahoma"/>
          <w:b/>
          <w:sz w:val="20"/>
          <w:szCs w:val="20"/>
          <w:lang w:eastAsia="pl-PL"/>
        </w:rPr>
        <w:t>Dostawa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wraz z montażem urządzenia do otwierania worków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 Koninie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D25D39" w:rsidRPr="00D25D39" w:rsidRDefault="00D25D39" w:rsidP="00D25D39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295"/>
        <w:gridCol w:w="3987"/>
      </w:tblGrid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L.p.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Pr="000E5613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13">
              <w:rPr>
                <w:rFonts w:ascii="Tahoma" w:hAnsi="Tahoma" w:cs="Tahoma"/>
                <w:sz w:val="20"/>
                <w:szCs w:val="20"/>
              </w:rPr>
              <w:t>Wymagane parametry techniczne i wyposażenie urządzenia do otwierania worków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Pr="000E5613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13">
              <w:rPr>
                <w:rFonts w:ascii="Tahoma" w:eastAsia="Calibri" w:hAnsi="Tahoma" w:cs="Tahoma"/>
                <w:sz w:val="20"/>
                <w:szCs w:val="20"/>
              </w:rPr>
              <w:t xml:space="preserve">Parametry techniczne i wyposażenie oferowanego przez Wykonawcę </w:t>
            </w:r>
            <w:r w:rsidR="000E5613" w:rsidRPr="000E5613">
              <w:rPr>
                <w:rFonts w:ascii="Tahoma" w:hAnsi="Tahoma" w:cs="Tahoma"/>
                <w:sz w:val="20"/>
                <w:szCs w:val="20"/>
              </w:rPr>
              <w:t>urządzenia do otwierania worków</w:t>
            </w:r>
          </w:p>
        </w:tc>
      </w:tr>
      <w:tr w:rsidR="00CC1A64" w:rsidRPr="00CC1A64" w:rsidTr="00CC1A64">
        <w:trPr>
          <w:trHeight w:val="1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CC1A64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CC1A64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CC1A64">
              <w:rPr>
                <w:rFonts w:ascii="Tahoma" w:hAnsi="Tahoma" w:cs="Tahoma"/>
                <w:sz w:val="8"/>
                <w:szCs w:val="8"/>
              </w:rPr>
              <w:t>3</w:t>
            </w:r>
          </w:p>
        </w:tc>
      </w:tr>
      <w:tr w:rsidR="00CC1A64" w:rsidTr="00F7572C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DANE OGÓLNE</w:t>
            </w: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Urządzenie do otwierania worków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6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B83F0F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Fabrycznie nowe, bez przebiegu lub z minimalnym przebiegiem wynikającym </w:t>
            </w:r>
            <w:r>
              <w:rPr>
                <w:rFonts w:ascii="Tahoma" w:hAnsi="Tahoma" w:cs="Tahoma"/>
              </w:rPr>
              <w:br/>
              <w:t xml:space="preserve">z procesu produkcji i magazynowania urządzenia przez producenta </w:t>
            </w:r>
            <w:r>
              <w:rPr>
                <w:rFonts w:ascii="Tahoma" w:hAnsi="Tahoma" w:cs="Tahoma"/>
              </w:rPr>
              <w:br/>
              <w:t>i autoryzowanego dealera urządzenia.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1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Urządzenie nie może być prototypem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Rok produkcji: </w:t>
            </w:r>
            <w:r w:rsidRPr="00F5465D">
              <w:rPr>
                <w:rFonts w:ascii="Tahoma" w:hAnsi="Tahoma" w:cs="Tahoma"/>
              </w:rPr>
              <w:t>2018</w:t>
            </w:r>
            <w:r>
              <w:rPr>
                <w:rFonts w:ascii="Tahoma" w:hAnsi="Tahoma" w:cs="Tahoma"/>
              </w:rPr>
              <w:t xml:space="preserve"> lub nowszy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9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Wymiary urządzenia (bez uwzględnienia podpór mocujących do podłoża):</w:t>
            </w:r>
          </w:p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długość max. 9000 mm,</w:t>
            </w:r>
          </w:p>
          <w:p w:rsidR="00CC1A64" w:rsidRPr="00F5465D" w:rsidRDefault="00CC1A64" w:rsidP="00CC1A64">
            <w:pPr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 xml:space="preserve">- szerokość max. </w:t>
            </w:r>
            <w:r w:rsidRPr="00D605B4">
              <w:rPr>
                <w:rFonts w:ascii="Tahoma" w:hAnsi="Tahoma" w:cs="Tahoma"/>
              </w:rPr>
              <w:t>2500</w:t>
            </w:r>
            <w:r w:rsidRPr="00833557">
              <w:rPr>
                <w:rFonts w:ascii="Tahoma" w:hAnsi="Tahoma" w:cs="Tahoma"/>
                <w:color w:val="FF0000"/>
              </w:rPr>
              <w:t xml:space="preserve"> </w:t>
            </w:r>
            <w:r w:rsidRPr="00F5465D">
              <w:rPr>
                <w:rFonts w:ascii="Tahoma" w:hAnsi="Tahoma" w:cs="Tahoma"/>
              </w:rPr>
              <w:t>mm</w:t>
            </w:r>
            <w:r>
              <w:rPr>
                <w:rFonts w:ascii="Tahoma" w:hAnsi="Tahoma" w:cs="Tahoma"/>
              </w:rPr>
              <w:t>,</w:t>
            </w:r>
          </w:p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 xml:space="preserve">- wysokość max. </w:t>
            </w:r>
            <w:r>
              <w:rPr>
                <w:rFonts w:ascii="Tahoma" w:hAnsi="Tahoma" w:cs="Tahoma"/>
              </w:rPr>
              <w:t>4000</w:t>
            </w:r>
            <w:r w:rsidRPr="00F5465D">
              <w:rPr>
                <w:rFonts w:ascii="Tahoma" w:hAnsi="Tahoma" w:cs="Tahoma"/>
              </w:rPr>
              <w:t xml:space="preserve"> mm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1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125483" w:rsidRDefault="00CC1A64" w:rsidP="00CC1A64">
            <w:pPr>
              <w:spacing w:after="0"/>
              <w:rPr>
                <w:rFonts w:ascii="Tahoma" w:hAnsi="Tahoma" w:cs="Tahoma"/>
              </w:rPr>
            </w:pPr>
            <w:r w:rsidRPr="00125483">
              <w:rPr>
                <w:rFonts w:ascii="Tahoma" w:hAnsi="Tahoma" w:cs="Tahoma"/>
              </w:rPr>
              <w:t>Wydajność urządzenia:</w:t>
            </w:r>
          </w:p>
          <w:p w:rsidR="00CC1A64" w:rsidRPr="00125483" w:rsidRDefault="00CC1A64" w:rsidP="00CC1A64">
            <w:pPr>
              <w:spacing w:after="0"/>
              <w:rPr>
                <w:rFonts w:ascii="Tahoma" w:hAnsi="Tahoma" w:cs="Tahoma"/>
              </w:rPr>
            </w:pPr>
            <w:r w:rsidRPr="00125483">
              <w:rPr>
                <w:rFonts w:ascii="Tahoma" w:hAnsi="Tahoma" w:cs="Tahoma"/>
              </w:rPr>
              <w:t>- przy gęstości nasypowej materiału ok. 40-60 kg/m</w:t>
            </w:r>
            <w:r w:rsidRPr="00125483">
              <w:rPr>
                <w:rFonts w:ascii="Tahoma" w:hAnsi="Tahoma" w:cs="Tahoma"/>
                <w:vertAlign w:val="superscript"/>
              </w:rPr>
              <w:t xml:space="preserve">3 </w:t>
            </w:r>
            <w:r w:rsidRPr="00125483">
              <w:rPr>
                <w:rFonts w:ascii="Tahoma" w:hAnsi="Tahoma" w:cs="Tahoma"/>
              </w:rPr>
              <w:t>(tworzywa sztuczne): min. 5 Mg/h,</w:t>
            </w:r>
          </w:p>
          <w:p w:rsidR="00CC1A64" w:rsidRPr="00125483" w:rsidRDefault="00CC1A64" w:rsidP="00CC1A64">
            <w:pPr>
              <w:spacing w:after="0"/>
              <w:rPr>
                <w:rFonts w:ascii="Tahoma" w:hAnsi="Tahoma" w:cs="Tahoma"/>
              </w:rPr>
            </w:pPr>
            <w:r w:rsidRPr="00125483">
              <w:rPr>
                <w:rFonts w:ascii="Tahoma" w:hAnsi="Tahoma" w:cs="Tahoma"/>
              </w:rPr>
              <w:t>- przy gęstości nasypowej materiału ok. 300 kg/m</w:t>
            </w:r>
            <w:r w:rsidRPr="00125483">
              <w:rPr>
                <w:rFonts w:ascii="Tahoma" w:hAnsi="Tahoma" w:cs="Tahoma"/>
                <w:vertAlign w:val="superscript"/>
              </w:rPr>
              <w:t xml:space="preserve">3 </w:t>
            </w:r>
            <w:r w:rsidRPr="00125483">
              <w:rPr>
                <w:rFonts w:ascii="Tahoma" w:hAnsi="Tahoma" w:cs="Tahoma"/>
              </w:rPr>
              <w:t>(odpady zmieszane):</w:t>
            </w:r>
          </w:p>
          <w:p w:rsidR="00CC1A64" w:rsidRPr="00125483" w:rsidRDefault="00CC1A64" w:rsidP="006256E0">
            <w:pPr>
              <w:spacing w:after="0"/>
              <w:rPr>
                <w:rFonts w:ascii="Tahoma" w:hAnsi="Tahoma" w:cs="Tahoma"/>
              </w:rPr>
            </w:pPr>
            <w:r w:rsidRPr="00125483">
              <w:rPr>
                <w:rFonts w:ascii="Tahoma" w:hAnsi="Tahoma" w:cs="Tahoma"/>
              </w:rPr>
              <w:t>min. 2</w:t>
            </w:r>
            <w:r w:rsidR="006256E0" w:rsidRPr="00125483">
              <w:rPr>
                <w:rFonts w:ascii="Tahoma" w:hAnsi="Tahoma" w:cs="Tahoma"/>
              </w:rPr>
              <w:t>4</w:t>
            </w:r>
            <w:r w:rsidRPr="00125483">
              <w:rPr>
                <w:rFonts w:ascii="Tahoma" w:hAnsi="Tahoma" w:cs="Tahoma"/>
              </w:rPr>
              <w:t xml:space="preserve"> Mg/h.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</w:p>
        </w:tc>
      </w:tr>
      <w:tr w:rsidR="00CC1A64" w:rsidTr="0062749C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ROZRYWAJĄCY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C36778"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125483" w:rsidRDefault="00CC1A64" w:rsidP="006256E0">
            <w:pPr>
              <w:suppressAutoHyphens/>
              <w:spacing w:after="0"/>
              <w:rPr>
                <w:rFonts w:ascii="Tahoma" w:hAnsi="Tahoma" w:cs="Tahoma"/>
              </w:rPr>
            </w:pPr>
            <w:r w:rsidRPr="00125483">
              <w:rPr>
                <w:rFonts w:ascii="Tahoma" w:hAnsi="Tahoma" w:cs="Tahoma"/>
              </w:rPr>
              <w:t>Długość wału rozrywającego: min. 1</w:t>
            </w:r>
            <w:r w:rsidR="006256E0" w:rsidRPr="00125483">
              <w:rPr>
                <w:rFonts w:ascii="Tahoma" w:hAnsi="Tahoma" w:cs="Tahoma"/>
              </w:rPr>
              <w:t>3</w:t>
            </w:r>
            <w:r w:rsidRPr="00125483">
              <w:rPr>
                <w:rFonts w:ascii="Tahoma" w:hAnsi="Tahoma" w:cs="Tahoma"/>
              </w:rPr>
              <w:t>00 mm, max. 1800 mm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Średnica zewnętrzna wału rozrywającego: min. 800 mm (bez palców rozrywających)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Bęben rozrywający składający się z dwuczęściowego korpusu bębna,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lastRenderedPageBreak/>
              <w:t>z pierścieniami segmentowymi na zewnętrznym obwodzie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Mechanizm otwierający winien zostać wyposażony w palce rozrywające zapewniające skuteczne (powyżej 90 %) rozerwanie worków i opróżnienie </w:t>
            </w:r>
            <w:r>
              <w:rPr>
                <w:rFonts w:ascii="Tahoma" w:hAnsi="Tahoma" w:cs="Tahoma"/>
              </w:rPr>
              <w:br/>
              <w:t>z materiału, a następnie przekazanie materiału na przenośnik zasypowy istniejącej linii w formie równomiernego strumienia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Bęben rozrywający wyposażony w mocne i ze wszystkich stron szczelne łożyska toczne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Układ rozrywający wyposażony w urządzenie do automatycznego dostosowania pracy rozrywarki do: wielkości worków, różnego stopnia wypełnienia worków, zmiennego strumienia materiału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267285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NADAWY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E49B2"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 w:rsidRPr="00DE49B2">
              <w:rPr>
                <w:rFonts w:ascii="Tahoma" w:hAnsi="Tahoma" w:cs="Tahoma"/>
              </w:rPr>
              <w:t>Pojemność</w:t>
            </w:r>
            <w:r>
              <w:rPr>
                <w:rFonts w:ascii="Tahoma" w:hAnsi="Tahoma" w:cs="Tahoma"/>
              </w:rPr>
              <w:t xml:space="preserve"> zasobnika: min. 13 m</w:t>
            </w:r>
            <w:r>
              <w:rPr>
                <w:rFonts w:ascii="Tahoma" w:hAnsi="Tahoma" w:cs="Tahoma"/>
                <w:vertAlign w:val="superscript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Pr="00DE49B2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załadunku materiału za pomocą ładowarki: max. 3000 mm (bez dodatkowej konstrukcji wsporczej)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Sposób podawania materiału w zasobniku: podłoga przesuwna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Położenie podłogi przesuwnej: poziome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Zasobnik nadawy wykonany w stabilnej ramie z profili stalowych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Ściany zasobnika wykonane z blachy stalowej o grubości min. 3 mm </w:t>
            </w:r>
            <w:r>
              <w:rPr>
                <w:rFonts w:ascii="Tahoma" w:hAnsi="Tahoma" w:cs="Tahoma"/>
              </w:rPr>
              <w:br/>
              <w:t>z odpowiednimi wzmocnieniami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Wypełnienie zasobnika rozrywarki za pomocą ładowarki powinno być możliwe aż do górnej krawędzi ścian bocznych zasobnika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9322B7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ELEKTRYCZNY I STEROWANIA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Zasilanie elektryczne urządzenia: 400 V, 50 </w:t>
            </w:r>
            <w:proofErr w:type="spellStart"/>
            <w:r>
              <w:rPr>
                <w:rFonts w:ascii="Tahoma" w:hAnsi="Tahoma" w:cs="Tahoma"/>
              </w:rPr>
              <w:t>Hz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Zapotrzebowanie na moc elektryczną przez silnik rozrywarki oraz elementów wyposażenia max. 40 kW w przypadku napędu hydraulicznego lub </w:t>
            </w:r>
            <w:r>
              <w:rPr>
                <w:rFonts w:ascii="Tahoma" w:hAnsi="Tahoma" w:cs="Tahoma"/>
              </w:rPr>
              <w:lastRenderedPageBreak/>
              <w:t>mechanicznego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Instalacja elektryczna urządzenia powinna być wyniesiona na zewnątrz </w:t>
            </w:r>
            <w:r>
              <w:rPr>
                <w:rFonts w:ascii="Tahoma" w:hAnsi="Tahoma" w:cs="Tahoma"/>
              </w:rPr>
              <w:br/>
              <w:t>i zabezpieczona w celu ograniczenia możliwości uszkodzenia przewodów elektrycznych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Sterowanie zapewniające dopasowanie prędkości pracy ruchomej podłogi do wydajności pracy bębna rozrywającego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Podłączenie urządzenia do istniejącego systemu sterowania linią sortowniczą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pracy urządzenia w dwóch trybach: automatycznym i ręcznym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Urządzenie spełniające klasę ochronności: IP54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034228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HYDRAULICZNY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125483" w:rsidRDefault="00CC1A64" w:rsidP="004E207B">
            <w:pPr>
              <w:suppressAutoHyphens/>
              <w:spacing w:after="0"/>
              <w:rPr>
                <w:rFonts w:ascii="Tahoma" w:hAnsi="Tahoma" w:cs="Tahoma"/>
              </w:rPr>
            </w:pPr>
            <w:r w:rsidRPr="00125483">
              <w:rPr>
                <w:rFonts w:ascii="Tahoma" w:hAnsi="Tahoma" w:cs="Tahoma"/>
              </w:rPr>
              <w:t>Zbiornik oleju hydraulicznego wyposażony w funkcję podgrzewania oleju</w:t>
            </w:r>
            <w:bookmarkStart w:id="0" w:name="_GoBack"/>
            <w:bookmarkEnd w:id="0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Maksymalna ilość oleju hydraulicznego dla urządzenia: 300 l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000233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WYPOSAŻENIE DODATKOWE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Sygnalizator akustyczny i optyczny poprzedzający załączenie urządzenia w tryb pracy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3B2DCE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WARUNKI DODATKOWE</w:t>
            </w: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Zabezpieczenie antykorozyjne urządzenia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64" w:rsidRPr="009A1AE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 w:rsidRPr="009A1AE4">
              <w:rPr>
                <w:rFonts w:ascii="Tahoma" w:hAnsi="Tahoma" w:cs="Tahoma"/>
              </w:rPr>
              <w:t xml:space="preserve">Poziom natężenia hałasu przy uchu operatora nie więcej niż 80 </w:t>
            </w:r>
            <w:proofErr w:type="spellStart"/>
            <w:r w:rsidRPr="009A1AE4">
              <w:rPr>
                <w:rFonts w:ascii="Tahoma" w:hAnsi="Tahoma" w:cs="Tahoma"/>
              </w:rPr>
              <w:t>dB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64" w:rsidRPr="009A1AE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</w:tbl>
    <w:p w:rsidR="00D25D39" w:rsidRPr="00D25D39" w:rsidRDefault="00D25D39" w:rsidP="00D25D39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D25D39" w:rsidRPr="00D25D39" w:rsidRDefault="00D25D39" w:rsidP="00D25D39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B173DE" w:rsidRDefault="00A724EB" w:rsidP="00B173DE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B173DE">
        <w:rPr>
          <w:rFonts w:ascii="Tahoma" w:hAnsi="Tahoma" w:cs="Tahoma"/>
          <w:szCs w:val="24"/>
          <w:u w:val="single"/>
        </w:rPr>
        <w:t xml:space="preserve">nr 3 </w:t>
      </w:r>
      <w:r w:rsidRPr="00CD5948">
        <w:rPr>
          <w:rFonts w:ascii="Tahoma" w:hAnsi="Tahoma" w:cs="Tahoma"/>
          <w:u w:val="single"/>
        </w:rPr>
        <w:t>należy wpisać parametry oferowane</w:t>
      </w:r>
      <w:r w:rsidR="00D25D39">
        <w:rPr>
          <w:rFonts w:ascii="Tahoma" w:hAnsi="Tahoma" w:cs="Tahoma"/>
          <w:u w:val="single"/>
        </w:rPr>
        <w:t>go</w:t>
      </w:r>
      <w:r w:rsidRPr="00CD5948">
        <w:rPr>
          <w:rFonts w:ascii="Tahoma" w:hAnsi="Tahoma" w:cs="Tahoma"/>
          <w:u w:val="single"/>
        </w:rPr>
        <w:t xml:space="preserve"> </w:t>
      </w:r>
      <w:r w:rsidR="00D25D39">
        <w:rPr>
          <w:rFonts w:ascii="Tahoma" w:hAnsi="Tahoma" w:cs="Tahoma"/>
          <w:u w:val="single"/>
        </w:rPr>
        <w:t>przesiewacza</w:t>
      </w:r>
      <w:r w:rsidRPr="00CD5948">
        <w:rPr>
          <w:rFonts w:ascii="Tahoma" w:hAnsi="Tahoma" w:cs="Tahoma"/>
          <w:u w:val="single"/>
        </w:rPr>
        <w:t>.</w:t>
      </w:r>
    </w:p>
    <w:p w:rsidR="00B173DE" w:rsidRPr="00B173DE" w:rsidRDefault="00B173DE" w:rsidP="00B173DE">
      <w:pPr>
        <w:spacing w:after="0"/>
        <w:jc w:val="both"/>
        <w:rPr>
          <w:rFonts w:ascii="Tahoma" w:hAnsi="Tahoma" w:cs="Tahoma"/>
          <w:u w:val="single"/>
        </w:rPr>
      </w:pPr>
      <w:r w:rsidRPr="00B173DE">
        <w:rPr>
          <w:rFonts w:ascii="Tahoma" w:hAnsi="Tahoma" w:cs="Tahoma"/>
        </w:rPr>
        <w:t xml:space="preserve">   </w:t>
      </w:r>
      <w:r>
        <w:rPr>
          <w:rFonts w:ascii="Tahoma" w:hAnsi="Tahoma" w:cs="Tahoma"/>
          <w:szCs w:val="24"/>
          <w:u w:val="single"/>
        </w:rPr>
        <w:t>W przypadku</w:t>
      </w:r>
      <w:r w:rsidRPr="00326642">
        <w:rPr>
          <w:rFonts w:ascii="Tahoma" w:hAnsi="Tahoma" w:cs="Tahoma"/>
          <w:szCs w:val="24"/>
          <w:u w:val="single"/>
        </w:rPr>
        <w:t xml:space="preserve">   </w:t>
      </w:r>
      <w:r w:rsidR="00D25D39">
        <w:rPr>
          <w:rFonts w:ascii="Tahoma" w:hAnsi="Tahoma" w:cs="Tahoma"/>
          <w:szCs w:val="24"/>
          <w:u w:val="single"/>
        </w:rPr>
        <w:t>jeżeli oferowany</w:t>
      </w:r>
      <w:r>
        <w:rPr>
          <w:rFonts w:ascii="Tahoma" w:hAnsi="Tahoma" w:cs="Tahoma"/>
          <w:szCs w:val="24"/>
          <w:u w:val="single"/>
        </w:rPr>
        <w:t xml:space="preserve"> </w:t>
      </w:r>
      <w:r w:rsidR="00D25D39">
        <w:rPr>
          <w:rFonts w:ascii="Tahoma" w:hAnsi="Tahoma" w:cs="Tahoma"/>
          <w:szCs w:val="24"/>
          <w:u w:val="single"/>
        </w:rPr>
        <w:t xml:space="preserve">przesiewacz </w:t>
      </w:r>
      <w:r>
        <w:rPr>
          <w:rFonts w:ascii="Tahoma" w:hAnsi="Tahoma" w:cs="Tahoma"/>
          <w:szCs w:val="24"/>
          <w:u w:val="single"/>
        </w:rPr>
        <w:t xml:space="preserve"> posiada takie same parametry jak wskazane </w:t>
      </w:r>
    </w:p>
    <w:p w:rsidR="00B173DE" w:rsidRDefault="00B173DE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w kolumnie nr 2 – Wykonawca może użyć słowa „TAK”  </w:t>
      </w:r>
    </w:p>
    <w:p w:rsidR="000E5613" w:rsidRDefault="000E5613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0E5613" w:rsidRPr="00326642" w:rsidRDefault="000E5613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</w:p>
    <w:sectPr w:rsidR="000E5613" w:rsidRPr="00326642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90" w:rsidRDefault="002C3190">
      <w:pPr>
        <w:spacing w:after="0" w:line="240" w:lineRule="auto"/>
      </w:pPr>
      <w:r>
        <w:separator/>
      </w:r>
    </w:p>
  </w:endnote>
  <w:endnote w:type="continuationSeparator" w:id="0">
    <w:p w:rsidR="002C3190" w:rsidRDefault="002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61F95" w:rsidRDefault="00A06EF4" w:rsidP="00A06EF4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961F95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961F95">
      <w:rPr>
        <w:rFonts w:ascii="Tahoma" w:hAnsi="Tahoma" w:cs="Tahoma"/>
        <w:sz w:val="18"/>
        <w:szCs w:val="18"/>
      </w:rPr>
      <w:tab/>
      <w:t xml:space="preserve">            (...................................................................)</w:t>
    </w:r>
  </w:p>
  <w:p w:rsidR="00A06EF4" w:rsidRPr="00961F95" w:rsidRDefault="00A06EF4" w:rsidP="00B24257">
    <w:pPr>
      <w:spacing w:after="0" w:line="240" w:lineRule="auto"/>
      <w:ind w:left="708" w:firstLine="708"/>
      <w:jc w:val="both"/>
      <w:rPr>
        <w:rFonts w:ascii="Tahoma" w:hAnsi="Tahoma" w:cs="Tahoma"/>
        <w:sz w:val="18"/>
        <w:szCs w:val="18"/>
      </w:rPr>
    </w:pPr>
    <w:r w:rsidRPr="00961F95">
      <w:rPr>
        <w:rFonts w:ascii="Tahoma" w:hAnsi="Tahoma" w:cs="Tahoma"/>
        <w:sz w:val="18"/>
        <w:szCs w:val="18"/>
      </w:rPr>
      <w:t xml:space="preserve">Miejscowość i data   </w:t>
    </w:r>
    <w:r w:rsidRPr="00961F95">
      <w:rPr>
        <w:rFonts w:ascii="Tahoma" w:hAnsi="Tahoma" w:cs="Tahoma"/>
        <w:sz w:val="18"/>
        <w:szCs w:val="18"/>
      </w:rPr>
      <w:tab/>
    </w:r>
    <w:r w:rsidRPr="00961F95">
      <w:rPr>
        <w:rFonts w:ascii="Tahoma" w:hAnsi="Tahoma" w:cs="Tahoma"/>
        <w:sz w:val="18"/>
        <w:szCs w:val="18"/>
      </w:rPr>
      <w:tab/>
    </w:r>
    <w:r w:rsidRPr="00961F95">
      <w:rPr>
        <w:rFonts w:ascii="Tahoma" w:hAnsi="Tahoma" w:cs="Tahoma"/>
        <w:sz w:val="18"/>
        <w:szCs w:val="18"/>
      </w:rPr>
      <w:tab/>
    </w:r>
    <w:r w:rsidRPr="00961F95">
      <w:rPr>
        <w:rFonts w:ascii="Tahoma" w:hAnsi="Tahoma" w:cs="Tahoma"/>
        <w:sz w:val="18"/>
        <w:szCs w:val="18"/>
      </w:rPr>
      <w:tab/>
      <w:t xml:space="preserve">         Podpis i pieczęć </w:t>
    </w:r>
  </w:p>
  <w:p w:rsidR="00A06EF4" w:rsidRPr="00961F95" w:rsidRDefault="00A06EF4" w:rsidP="00B24257">
    <w:pPr>
      <w:spacing w:line="240" w:lineRule="auto"/>
      <w:jc w:val="center"/>
      <w:rPr>
        <w:rFonts w:ascii="Tahoma" w:hAnsi="Tahoma" w:cs="Tahoma"/>
        <w:sz w:val="18"/>
        <w:szCs w:val="18"/>
      </w:rPr>
    </w:pPr>
    <w:r w:rsidRPr="00961F95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90" w:rsidRDefault="002C3190">
      <w:pPr>
        <w:spacing w:after="0" w:line="240" w:lineRule="auto"/>
      </w:pPr>
      <w:r>
        <w:separator/>
      </w:r>
    </w:p>
  </w:footnote>
  <w:footnote w:type="continuationSeparator" w:id="0">
    <w:p w:rsidR="002C3190" w:rsidRDefault="002C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952F68"/>
    <w:multiLevelType w:val="hybridMultilevel"/>
    <w:tmpl w:val="AB3A7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D7E62"/>
    <w:rsid w:val="000E5613"/>
    <w:rsid w:val="00100D96"/>
    <w:rsid w:val="001030C6"/>
    <w:rsid w:val="00125483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90"/>
    <w:rsid w:val="002C31DA"/>
    <w:rsid w:val="002D0727"/>
    <w:rsid w:val="00313640"/>
    <w:rsid w:val="003215B9"/>
    <w:rsid w:val="00323FD0"/>
    <w:rsid w:val="00393952"/>
    <w:rsid w:val="003A3B96"/>
    <w:rsid w:val="00413232"/>
    <w:rsid w:val="00431044"/>
    <w:rsid w:val="0044454C"/>
    <w:rsid w:val="00465BA9"/>
    <w:rsid w:val="004A2CAA"/>
    <w:rsid w:val="004E207B"/>
    <w:rsid w:val="005200C9"/>
    <w:rsid w:val="0052074B"/>
    <w:rsid w:val="00520999"/>
    <w:rsid w:val="00527045"/>
    <w:rsid w:val="005443EB"/>
    <w:rsid w:val="005756BD"/>
    <w:rsid w:val="00576918"/>
    <w:rsid w:val="00592CF7"/>
    <w:rsid w:val="005970F2"/>
    <w:rsid w:val="00623240"/>
    <w:rsid w:val="006256E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E234C"/>
    <w:rsid w:val="008503C3"/>
    <w:rsid w:val="008569A9"/>
    <w:rsid w:val="0087315D"/>
    <w:rsid w:val="00873338"/>
    <w:rsid w:val="00886F6E"/>
    <w:rsid w:val="008B67EF"/>
    <w:rsid w:val="008E1929"/>
    <w:rsid w:val="00906C82"/>
    <w:rsid w:val="009126F4"/>
    <w:rsid w:val="00920CFC"/>
    <w:rsid w:val="00925DE8"/>
    <w:rsid w:val="00937175"/>
    <w:rsid w:val="00944D9D"/>
    <w:rsid w:val="00961F95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173DE"/>
    <w:rsid w:val="00B24257"/>
    <w:rsid w:val="00B25658"/>
    <w:rsid w:val="00B63FF2"/>
    <w:rsid w:val="00BB46DB"/>
    <w:rsid w:val="00BD2DBA"/>
    <w:rsid w:val="00C048E5"/>
    <w:rsid w:val="00C4753C"/>
    <w:rsid w:val="00C60B34"/>
    <w:rsid w:val="00C6325B"/>
    <w:rsid w:val="00CA709F"/>
    <w:rsid w:val="00CB312F"/>
    <w:rsid w:val="00CB7841"/>
    <w:rsid w:val="00CC1A64"/>
    <w:rsid w:val="00CD5948"/>
    <w:rsid w:val="00CF4595"/>
    <w:rsid w:val="00CF54B9"/>
    <w:rsid w:val="00D25D39"/>
    <w:rsid w:val="00D34D2B"/>
    <w:rsid w:val="00D76D38"/>
    <w:rsid w:val="00DA79F5"/>
    <w:rsid w:val="00DC2901"/>
    <w:rsid w:val="00DD6790"/>
    <w:rsid w:val="00DF3083"/>
    <w:rsid w:val="00E07820"/>
    <w:rsid w:val="00E455F1"/>
    <w:rsid w:val="00E524D3"/>
    <w:rsid w:val="00E70072"/>
    <w:rsid w:val="00E96B1C"/>
    <w:rsid w:val="00EA45F5"/>
    <w:rsid w:val="00EB3DF0"/>
    <w:rsid w:val="00F01EEE"/>
    <w:rsid w:val="00F21BBF"/>
    <w:rsid w:val="00F30BBF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475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75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475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75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D37E-CD92-4527-8745-72CE178B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2019-05-21T07:43:00Z</cp:lastPrinted>
  <dcterms:created xsi:type="dcterms:W3CDTF">2019-05-21T10:45:00Z</dcterms:created>
  <dcterms:modified xsi:type="dcterms:W3CDTF">2019-05-22T06:35:00Z</dcterms:modified>
</cp:coreProperties>
</file>